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B0" w:rsidRPr="00C7797B" w:rsidRDefault="004872B0" w:rsidP="004872B0"/>
    <w:p w:rsidR="004872B0" w:rsidRPr="00C7797B" w:rsidRDefault="004872B0" w:rsidP="004872B0"/>
    <w:p w:rsidR="004872B0" w:rsidRPr="00C7797B" w:rsidRDefault="004872B0" w:rsidP="004872B0"/>
    <w:p w:rsidR="004872B0" w:rsidRPr="00C7797B" w:rsidRDefault="004872B0" w:rsidP="004872B0"/>
    <w:p w:rsidR="004872B0" w:rsidRPr="00CE240A" w:rsidRDefault="004872B0" w:rsidP="004872B0">
      <w:pPr>
        <w:jc w:val="center"/>
        <w:rPr>
          <w:b/>
          <w:color w:val="FF0000"/>
          <w:sz w:val="72"/>
        </w:rPr>
      </w:pPr>
      <w:r w:rsidRPr="00CE240A">
        <w:rPr>
          <w:rFonts w:hint="eastAsia"/>
          <w:b/>
          <w:color w:val="FF0000"/>
          <w:sz w:val="72"/>
        </w:rPr>
        <w:t>上海市普陀区教育局文件</w:t>
      </w:r>
    </w:p>
    <w:p w:rsidR="004872B0" w:rsidRPr="00C7797B" w:rsidRDefault="004872B0" w:rsidP="004872B0">
      <w:pPr>
        <w:jc w:val="center"/>
        <w:rPr>
          <w:b/>
          <w:sz w:val="52"/>
        </w:rPr>
      </w:pPr>
    </w:p>
    <w:p w:rsidR="004872B0" w:rsidRPr="00B73CFE" w:rsidRDefault="004872B0" w:rsidP="00B73CFE">
      <w:pPr>
        <w:rPr>
          <w:rFonts w:ascii="仿宋_GB2312" w:eastAsia="仿宋_GB2312"/>
          <w:szCs w:val="21"/>
        </w:rPr>
      </w:pPr>
    </w:p>
    <w:p w:rsidR="004872B0" w:rsidRPr="00C7797B" w:rsidRDefault="00BD5E3B" w:rsidP="004872B0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普教</w:t>
      </w:r>
      <w:r w:rsidR="00384544">
        <w:rPr>
          <w:rFonts w:ascii="仿宋_GB2312" w:eastAsia="仿宋_GB2312" w:hint="eastAsia"/>
          <w:sz w:val="30"/>
          <w:szCs w:val="30"/>
        </w:rPr>
        <w:t>基</w:t>
      </w:r>
      <w:r w:rsidR="004872B0" w:rsidRPr="00C7797B">
        <w:rPr>
          <w:rFonts w:ascii="仿宋_GB2312" w:eastAsia="仿宋_GB2312" w:hint="eastAsia"/>
          <w:sz w:val="30"/>
          <w:szCs w:val="30"/>
        </w:rPr>
        <w:t>〔20</w:t>
      </w:r>
      <w:r w:rsidR="005023C3">
        <w:rPr>
          <w:rFonts w:ascii="仿宋_GB2312" w:eastAsia="仿宋_GB2312" w:hint="eastAsia"/>
          <w:sz w:val="30"/>
          <w:szCs w:val="30"/>
        </w:rPr>
        <w:t>1</w:t>
      </w:r>
      <w:r w:rsidR="00A30855">
        <w:rPr>
          <w:rFonts w:ascii="仿宋_GB2312" w:eastAsia="仿宋_GB2312" w:hint="eastAsia"/>
          <w:sz w:val="30"/>
          <w:szCs w:val="30"/>
        </w:rPr>
        <w:t>5</w:t>
      </w:r>
      <w:r w:rsidR="004872B0" w:rsidRPr="00C7797B">
        <w:rPr>
          <w:rFonts w:ascii="仿宋_GB2312" w:eastAsia="仿宋_GB2312" w:hint="eastAsia"/>
          <w:sz w:val="30"/>
          <w:szCs w:val="30"/>
        </w:rPr>
        <w:t>〕</w:t>
      </w:r>
      <w:r w:rsidR="00FF34AD">
        <w:rPr>
          <w:rFonts w:ascii="仿宋_GB2312" w:eastAsia="仿宋_GB2312" w:hint="eastAsia"/>
          <w:sz w:val="30"/>
          <w:szCs w:val="30"/>
        </w:rPr>
        <w:t>1</w:t>
      </w:r>
      <w:r w:rsidR="001362EF">
        <w:rPr>
          <w:rFonts w:ascii="仿宋_GB2312" w:eastAsia="仿宋_GB2312" w:hint="eastAsia"/>
          <w:sz w:val="30"/>
          <w:szCs w:val="30"/>
        </w:rPr>
        <w:t>2</w:t>
      </w:r>
      <w:r w:rsidR="004872B0" w:rsidRPr="00C7797B">
        <w:rPr>
          <w:rFonts w:ascii="仿宋_GB2312" w:eastAsia="仿宋_GB2312" w:hint="eastAsia"/>
          <w:sz w:val="30"/>
          <w:szCs w:val="30"/>
        </w:rPr>
        <w:t>号</w:t>
      </w:r>
    </w:p>
    <w:p w:rsidR="004872B0" w:rsidRPr="00CE240A" w:rsidRDefault="00CE240A" w:rsidP="004872B0">
      <w:pPr>
        <w:rPr>
          <w:rFonts w:ascii="仿宋_GB2312" w:eastAsia="仿宋_GB2312"/>
          <w:color w:val="FF0000"/>
          <w:sz w:val="18"/>
          <w:szCs w:val="18"/>
        </w:rPr>
      </w:pPr>
      <w:r w:rsidRPr="00CE240A">
        <w:rPr>
          <w:rFonts w:ascii="仿宋_GB2312" w:eastAsia="仿宋_GB2312"/>
          <w:color w:val="FF0000"/>
          <w:sz w:val="18"/>
          <w:szCs w:val="18"/>
        </w:rPr>
        <w:t>————————————————————————————————————————————————</w:t>
      </w:r>
    </w:p>
    <w:p w:rsidR="00B01BB6" w:rsidRPr="00CE240A" w:rsidRDefault="00B01BB6" w:rsidP="004E34E1">
      <w:pPr>
        <w:jc w:val="center"/>
        <w:rPr>
          <w:color w:val="FF0000"/>
        </w:rPr>
      </w:pPr>
    </w:p>
    <w:p w:rsidR="00FF34AD" w:rsidRPr="00CB63D4" w:rsidRDefault="005B2106" w:rsidP="00FF34AD">
      <w:pPr>
        <w:tabs>
          <w:tab w:val="left" w:pos="6480"/>
        </w:tabs>
        <w:jc w:val="center"/>
        <w:rPr>
          <w:rFonts w:ascii="宋体" w:hAnsi="宋体"/>
          <w:b/>
          <w:sz w:val="36"/>
          <w:szCs w:val="36"/>
        </w:rPr>
      </w:pPr>
      <w:r w:rsidRPr="00C11874">
        <w:rPr>
          <w:rFonts w:ascii="宋体" w:hAnsi="宋体" w:hint="eastAsia"/>
          <w:b/>
          <w:sz w:val="36"/>
          <w:szCs w:val="36"/>
        </w:rPr>
        <w:t>普陀区教育局</w:t>
      </w:r>
      <w:r w:rsidRPr="00C11874">
        <w:rPr>
          <w:rFonts w:ascii="宋体" w:hAnsi="宋体"/>
          <w:b/>
          <w:sz w:val="36"/>
          <w:szCs w:val="36"/>
        </w:rPr>
        <w:t>关于</w:t>
      </w:r>
      <w:r w:rsidR="001362EF" w:rsidRPr="001362EF">
        <w:rPr>
          <w:rFonts w:ascii="宋体" w:hAnsi="宋体" w:hint="eastAsia"/>
          <w:b/>
          <w:sz w:val="36"/>
          <w:szCs w:val="36"/>
        </w:rPr>
        <w:t>转发《上海市教育委员会关于开展2015年上海市校园足球活动指导员培训工作的通知》的通知</w:t>
      </w:r>
    </w:p>
    <w:p w:rsidR="00FF34AD" w:rsidRPr="00CB63D4" w:rsidRDefault="00FF34AD" w:rsidP="00FF34AD">
      <w:pPr>
        <w:spacing w:line="380" w:lineRule="exact"/>
        <w:jc w:val="center"/>
        <w:rPr>
          <w:rFonts w:ascii="宋体" w:hAnsi="宋体"/>
          <w:sz w:val="28"/>
          <w:szCs w:val="28"/>
        </w:rPr>
      </w:pPr>
    </w:p>
    <w:p w:rsidR="005B2106" w:rsidRPr="001362EF" w:rsidRDefault="005B2106" w:rsidP="00FF34AD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/>
          <w:kern w:val="0"/>
          <w:sz w:val="30"/>
          <w:szCs w:val="30"/>
        </w:rPr>
      </w:pPr>
      <w:r w:rsidRPr="00FF34AD"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区</w:t>
      </w:r>
      <w:r w:rsidR="00FF34AD"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各</w:t>
      </w:r>
      <w:r w:rsidR="001362EF"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中小学</w:t>
      </w:r>
      <w:r w:rsidR="00435DD5"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：</w:t>
      </w:r>
    </w:p>
    <w:p w:rsidR="001362EF" w:rsidRPr="001362EF" w:rsidRDefault="001362EF" w:rsidP="001362EF">
      <w:pPr>
        <w:pStyle w:val="ac"/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1362EF">
        <w:rPr>
          <w:rFonts w:ascii="仿宋_GB2312" w:eastAsia="仿宋_GB2312" w:hAnsi="宋体" w:hint="eastAsia"/>
          <w:sz w:val="30"/>
          <w:szCs w:val="30"/>
        </w:rPr>
        <w:t>现将《上海市教育委员会关于开展2015年上海市校园足球活动指导员培训工作的通知》（沪教委体</w:t>
      </w:r>
      <w:r w:rsidR="00D719E8" w:rsidRPr="00C7797B">
        <w:rPr>
          <w:rFonts w:ascii="仿宋_GB2312" w:eastAsia="仿宋_GB2312" w:hint="eastAsia"/>
          <w:sz w:val="30"/>
          <w:szCs w:val="30"/>
        </w:rPr>
        <w:t>〔20</w:t>
      </w:r>
      <w:r w:rsidR="00D719E8">
        <w:rPr>
          <w:rFonts w:ascii="仿宋_GB2312" w:eastAsia="仿宋_GB2312" w:hint="eastAsia"/>
          <w:sz w:val="30"/>
          <w:szCs w:val="30"/>
        </w:rPr>
        <w:t>15</w:t>
      </w:r>
      <w:r w:rsidR="00D719E8" w:rsidRPr="00C7797B">
        <w:rPr>
          <w:rFonts w:ascii="仿宋_GB2312" w:eastAsia="仿宋_GB2312" w:hint="eastAsia"/>
          <w:sz w:val="30"/>
          <w:szCs w:val="30"/>
        </w:rPr>
        <w:t>〕</w:t>
      </w:r>
      <w:r w:rsidRPr="001362EF">
        <w:rPr>
          <w:rFonts w:ascii="仿宋_GB2312" w:eastAsia="仿宋_GB2312" w:hAnsi="宋体" w:hint="eastAsia"/>
          <w:sz w:val="30"/>
          <w:szCs w:val="30"/>
        </w:rPr>
        <w:t>15号）转发给你们，请遵照执行。</w:t>
      </w:r>
    </w:p>
    <w:p w:rsidR="001362EF" w:rsidRPr="001362EF" w:rsidRDefault="00D719E8" w:rsidP="001362EF">
      <w:pPr>
        <w:pStyle w:val="ac"/>
        <w:spacing w:line="560" w:lineRule="exact"/>
        <w:ind w:firstLineChars="150" w:firstLine="4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1362EF" w:rsidRPr="001362EF">
        <w:rPr>
          <w:rFonts w:ascii="仿宋_GB2312" w:eastAsia="仿宋_GB2312" w:hAnsi="宋体" w:hint="eastAsia"/>
          <w:sz w:val="30"/>
          <w:szCs w:val="30"/>
        </w:rPr>
        <w:t>请各校填妥《2015年上海市校园足球活动指导员培训报名表》（见附件）后于4月9日（周四）前反馈至区青少年中心。报送方式：</w:t>
      </w:r>
      <w:r w:rsidR="001362EF" w:rsidRPr="001362EF">
        <w:rPr>
          <w:rFonts w:ascii="仿宋_GB2312" w:eastAsia="仿宋_GB2312" w:hAnsi="宋体"/>
          <w:sz w:val="30"/>
          <w:szCs w:val="30"/>
        </w:rPr>
        <w:t>电子发送</w:t>
      </w:r>
      <w:r w:rsidR="001362EF" w:rsidRPr="001362EF">
        <w:rPr>
          <w:rFonts w:ascii="仿宋_GB2312" w:eastAsia="仿宋_GB2312" w:hAnsi="宋体" w:hint="eastAsia"/>
          <w:sz w:val="30"/>
          <w:szCs w:val="30"/>
        </w:rPr>
        <w:t>至</w:t>
      </w:r>
      <w:r w:rsidR="001362EF" w:rsidRPr="001362EF">
        <w:rPr>
          <w:rFonts w:ascii="仿宋_GB2312" w:eastAsia="仿宋_GB2312" w:hAnsi="宋体"/>
          <w:sz w:val="30"/>
          <w:szCs w:val="30"/>
        </w:rPr>
        <w:t>普陀区教育信息平台OA系统，点击青少年中心体育</w:t>
      </w:r>
      <w:r w:rsidR="001362EF" w:rsidRPr="001362EF">
        <w:rPr>
          <w:rFonts w:ascii="仿宋_GB2312" w:eastAsia="仿宋_GB2312" w:hAnsi="宋体" w:hint="eastAsia"/>
          <w:sz w:val="30"/>
          <w:szCs w:val="30"/>
        </w:rPr>
        <w:t>部</w:t>
      </w:r>
      <w:r w:rsidR="001362EF" w:rsidRPr="001362EF">
        <w:rPr>
          <w:rFonts w:ascii="仿宋_GB2312" w:eastAsia="仿宋_GB2312" w:hAnsi="宋体"/>
          <w:sz w:val="30"/>
          <w:szCs w:val="30"/>
        </w:rPr>
        <w:t>(qsnzx_tyb</w:t>
      </w:r>
      <w:r w:rsidR="001362EF" w:rsidRPr="001362EF">
        <w:rPr>
          <w:rFonts w:ascii="仿宋_GB2312" w:eastAsia="仿宋_GB2312" w:hAnsi="宋体" w:hint="eastAsia"/>
          <w:sz w:val="30"/>
          <w:szCs w:val="30"/>
        </w:rPr>
        <w:t>)</w:t>
      </w:r>
      <w:r w:rsidR="001362EF" w:rsidRPr="001362EF">
        <w:rPr>
          <w:rFonts w:ascii="仿宋_GB2312" w:eastAsia="仿宋_GB2312" w:hAnsi="宋体"/>
          <w:sz w:val="30"/>
          <w:szCs w:val="30"/>
        </w:rPr>
        <w:t>。</w:t>
      </w:r>
    </w:p>
    <w:p w:rsidR="001362EF" w:rsidRPr="001362EF" w:rsidRDefault="001362EF" w:rsidP="001362EF">
      <w:pPr>
        <w:pStyle w:val="ac"/>
        <w:spacing w:line="560" w:lineRule="exact"/>
        <w:ind w:firstLineChars="150" w:firstLine="450"/>
        <w:jc w:val="left"/>
        <w:rPr>
          <w:rFonts w:ascii="仿宋_GB2312" w:eastAsia="仿宋_GB2312" w:hAnsi="宋体"/>
          <w:sz w:val="30"/>
          <w:szCs w:val="30"/>
        </w:rPr>
      </w:pPr>
    </w:p>
    <w:p w:rsidR="001362EF" w:rsidRPr="001362EF" w:rsidRDefault="001362EF" w:rsidP="001362EF">
      <w:pPr>
        <w:pStyle w:val="ac"/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1362EF">
        <w:rPr>
          <w:rFonts w:ascii="仿宋_GB2312" w:eastAsia="仿宋_GB2312" w:hAnsi="宋体" w:hint="eastAsia"/>
          <w:sz w:val="30"/>
          <w:szCs w:val="30"/>
        </w:rPr>
        <w:t>联系人：滕老师；联系电话：</w:t>
      </w:r>
      <w:r w:rsidRPr="001362EF">
        <w:rPr>
          <w:rFonts w:ascii="仿宋_GB2312" w:eastAsia="仿宋_GB2312" w:hAnsi="宋体"/>
          <w:sz w:val="30"/>
          <w:szCs w:val="30"/>
        </w:rPr>
        <w:t>62578899*6241</w:t>
      </w:r>
    </w:p>
    <w:p w:rsidR="00742CCB" w:rsidRDefault="00742CCB" w:rsidP="00742CCB">
      <w:pPr>
        <w:pStyle w:val="ac"/>
        <w:spacing w:line="560" w:lineRule="exact"/>
        <w:ind w:left="1215" w:hangingChars="405" w:hanging="121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</w:t>
      </w:r>
      <w:r w:rsidR="001362EF" w:rsidRPr="001362EF">
        <w:rPr>
          <w:rFonts w:ascii="仿宋_GB2312" w:eastAsia="仿宋_GB2312" w:hAnsi="宋体" w:hint="eastAsia"/>
          <w:sz w:val="30"/>
          <w:szCs w:val="30"/>
        </w:rPr>
        <w:t>附件：</w:t>
      </w:r>
      <w:r w:rsidR="00D719E8"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1362EF" w:rsidRPr="001362EF">
        <w:rPr>
          <w:rFonts w:ascii="仿宋_GB2312" w:eastAsia="仿宋_GB2312" w:hAnsi="宋体" w:hint="eastAsia"/>
          <w:sz w:val="30"/>
          <w:szCs w:val="30"/>
        </w:rPr>
        <w:t>1.上海市教育委员会关于开展2015</w:t>
      </w:r>
      <w:r w:rsidR="00D719E8">
        <w:rPr>
          <w:rFonts w:ascii="仿宋_GB2312" w:eastAsia="仿宋_GB2312" w:hAnsi="宋体" w:hint="eastAsia"/>
          <w:sz w:val="30"/>
          <w:szCs w:val="30"/>
        </w:rPr>
        <w:t>年上海市校园足球</w:t>
      </w:r>
      <w:r>
        <w:rPr>
          <w:rFonts w:ascii="仿宋_GB2312" w:eastAsia="仿宋_GB2312" w:hAnsi="宋体" w:hint="eastAsia"/>
          <w:sz w:val="30"/>
          <w:szCs w:val="30"/>
        </w:rPr>
        <w:t xml:space="preserve">   </w:t>
      </w:r>
    </w:p>
    <w:p w:rsidR="001362EF" w:rsidRPr="001362EF" w:rsidRDefault="00742CCB" w:rsidP="00742CCB">
      <w:pPr>
        <w:pStyle w:val="ac"/>
        <w:spacing w:line="560" w:lineRule="exact"/>
        <w:ind w:left="1215" w:hangingChars="405" w:hanging="121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 xml:space="preserve">            </w:t>
      </w:r>
      <w:r w:rsidR="00D719E8">
        <w:rPr>
          <w:rFonts w:ascii="仿宋_GB2312" w:eastAsia="仿宋_GB2312" w:hAnsi="宋体" w:hint="eastAsia"/>
          <w:sz w:val="30"/>
          <w:szCs w:val="30"/>
        </w:rPr>
        <w:t>活动指导员培训工作的通知</w:t>
      </w:r>
    </w:p>
    <w:p w:rsidR="001362EF" w:rsidRPr="001362EF" w:rsidRDefault="001362EF" w:rsidP="001362EF">
      <w:pPr>
        <w:pStyle w:val="ac"/>
        <w:spacing w:line="560" w:lineRule="exact"/>
        <w:jc w:val="left"/>
        <w:rPr>
          <w:rFonts w:ascii="仿宋_GB2312" w:eastAsia="仿宋_GB2312" w:hAnsi="宋体"/>
          <w:sz w:val="30"/>
          <w:szCs w:val="30"/>
        </w:rPr>
      </w:pPr>
      <w:r w:rsidRPr="001362EF">
        <w:rPr>
          <w:rFonts w:ascii="仿宋_GB2312" w:eastAsia="仿宋_GB2312" w:hAnsi="宋体" w:hint="eastAsia"/>
          <w:sz w:val="30"/>
          <w:szCs w:val="30"/>
        </w:rPr>
        <w:t xml:space="preserve">      </w:t>
      </w:r>
      <w:r w:rsidR="00742CCB">
        <w:rPr>
          <w:rFonts w:ascii="仿宋_GB2312" w:eastAsia="仿宋_GB2312" w:hAnsi="宋体" w:hint="eastAsia"/>
          <w:sz w:val="30"/>
          <w:szCs w:val="30"/>
        </w:rPr>
        <w:t xml:space="preserve">   </w:t>
      </w:r>
      <w:r w:rsidR="00D719E8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1362EF">
        <w:rPr>
          <w:rFonts w:ascii="仿宋_GB2312" w:eastAsia="仿宋_GB2312" w:hAnsi="宋体" w:hint="eastAsia"/>
          <w:sz w:val="30"/>
          <w:szCs w:val="30"/>
        </w:rPr>
        <w:t>2. 2015年上海市校园足球活动指导员培训报名表</w:t>
      </w:r>
    </w:p>
    <w:p w:rsidR="005B2106" w:rsidRPr="00FF34AD" w:rsidRDefault="005B2106" w:rsidP="00FF34AD">
      <w:pPr>
        <w:widowControl/>
        <w:spacing w:line="560" w:lineRule="exact"/>
        <w:jc w:val="center"/>
        <w:rPr>
          <w:rFonts w:ascii="仿宋_GB2312" w:eastAsia="仿宋_GB2312" w:hAnsi="宋体" w:cs="Tahoma"/>
          <w:color w:val="000000"/>
          <w:kern w:val="0"/>
          <w:sz w:val="30"/>
          <w:szCs w:val="30"/>
        </w:rPr>
      </w:pPr>
      <w:r w:rsidRPr="00FF34AD">
        <w:rPr>
          <w:rFonts w:ascii="仿宋_GB2312" w:eastAsia="仿宋_GB2312" w:hAnsi="宋体" w:cs="Tahoma" w:hint="eastAsia"/>
          <w:color w:val="00B050"/>
          <w:kern w:val="0"/>
          <w:sz w:val="30"/>
          <w:szCs w:val="30"/>
        </w:rPr>
        <w:t>  </w:t>
      </w:r>
    </w:p>
    <w:p w:rsidR="005B2106" w:rsidRPr="00FF34AD" w:rsidRDefault="005B2106" w:rsidP="00FF34AD">
      <w:pPr>
        <w:widowControl/>
        <w:spacing w:line="560" w:lineRule="exact"/>
        <w:ind w:firstLineChars="1700" w:firstLine="5100"/>
        <w:rPr>
          <w:rFonts w:ascii="仿宋_GB2312" w:eastAsia="仿宋_GB2312" w:hAnsi="宋体" w:cs="Tahoma"/>
          <w:color w:val="000000"/>
          <w:kern w:val="0"/>
          <w:sz w:val="30"/>
          <w:szCs w:val="30"/>
        </w:rPr>
      </w:pPr>
      <w:r w:rsidRPr="00FF34AD"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 xml:space="preserve">        普陀区教育局</w:t>
      </w:r>
    </w:p>
    <w:p w:rsidR="005B2106" w:rsidRPr="00FF34AD" w:rsidRDefault="005B2106" w:rsidP="00FF34AD">
      <w:pPr>
        <w:widowControl/>
        <w:spacing w:line="560" w:lineRule="exact"/>
        <w:ind w:firstLineChars="1850" w:firstLine="5550"/>
        <w:rPr>
          <w:rFonts w:ascii="仿宋_GB2312" w:eastAsia="仿宋_GB2312" w:hAnsi="宋体" w:cs="Tahoma"/>
          <w:color w:val="000000"/>
          <w:kern w:val="0"/>
          <w:sz w:val="30"/>
          <w:szCs w:val="30"/>
        </w:rPr>
      </w:pPr>
      <w:r w:rsidRPr="00FF34AD"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 xml:space="preserve">    2015年</w:t>
      </w:r>
      <w:r w:rsidR="00FF34AD"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4</w:t>
      </w:r>
      <w:r w:rsidRPr="00FF34AD"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月</w:t>
      </w:r>
      <w:r w:rsidR="001362EF"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7</w:t>
      </w:r>
      <w:r w:rsidRPr="00FF34AD"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日</w:t>
      </w:r>
    </w:p>
    <w:p w:rsidR="0047780E" w:rsidRPr="00FF34AD" w:rsidRDefault="0047780E" w:rsidP="00FF34A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5B2106" w:rsidRDefault="005B2106" w:rsidP="005B2106">
      <w:pPr>
        <w:spacing w:line="5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5B2106" w:rsidRDefault="005B2106" w:rsidP="005B2106">
      <w:pPr>
        <w:spacing w:line="5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5B2106" w:rsidRDefault="005B2106" w:rsidP="00FF34AD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FF34AD" w:rsidRDefault="00FF34AD" w:rsidP="00FF34AD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FF34AD" w:rsidRDefault="00FF34AD" w:rsidP="00FF34AD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FF34AD" w:rsidRDefault="00FF34AD" w:rsidP="00FF34AD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1362EF" w:rsidRDefault="001362EF" w:rsidP="00FF34AD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1362EF" w:rsidRDefault="001362EF" w:rsidP="00FF34AD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1362EF" w:rsidRDefault="001362EF" w:rsidP="00FF34AD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1362EF" w:rsidRDefault="001362EF" w:rsidP="00FF34AD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1362EF" w:rsidRDefault="001362EF" w:rsidP="00FF34AD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1362EF" w:rsidRDefault="001362EF" w:rsidP="00FF34AD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FF34AD" w:rsidRDefault="00FF34AD" w:rsidP="00FF34AD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FF34AD" w:rsidRDefault="00FF34AD" w:rsidP="00FF34AD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D719E8" w:rsidRPr="0079642D" w:rsidRDefault="00D719E8" w:rsidP="00D719E8">
      <w:pPr>
        <w:spacing w:line="480" w:lineRule="exact"/>
        <w:rPr>
          <w:rFonts w:ascii="黑体" w:eastAsia="黑体" w:hAnsi="宋体"/>
          <w:color w:val="000000"/>
          <w:kern w:val="0"/>
          <w:sz w:val="32"/>
          <w:szCs w:val="32"/>
        </w:rPr>
      </w:pPr>
    </w:p>
    <w:p w:rsidR="00D719E8" w:rsidRPr="00967673" w:rsidRDefault="00D719E8" w:rsidP="00D719E8">
      <w:pPr>
        <w:spacing w:line="480" w:lineRule="exact"/>
        <w:rPr>
          <w:rFonts w:ascii="黑体" w:eastAsia="黑体" w:hAnsi="宋体"/>
          <w:color w:val="000000"/>
          <w:kern w:val="0"/>
          <w:sz w:val="30"/>
          <w:szCs w:val="30"/>
        </w:rPr>
      </w:pPr>
    </w:p>
    <w:p w:rsidR="00D719E8" w:rsidRPr="005B60ED" w:rsidRDefault="00D719E8" w:rsidP="00D719E8">
      <w:pPr>
        <w:spacing w:line="76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p w:rsidR="00011E9E" w:rsidRDefault="00011E9E" w:rsidP="00011E9E">
      <w:pPr>
        <w:spacing w:beforeLines="100" w:afterLines="100" w:line="400" w:lineRule="exact"/>
        <w:ind w:left="1680" w:hangingChars="560" w:hanging="1680"/>
        <w:jc w:val="left"/>
        <w:rPr>
          <w:rFonts w:ascii="仿宋_GB2312" w:eastAsia="仿宋_GB2312"/>
          <w:sz w:val="30"/>
          <w:szCs w:val="30"/>
        </w:rPr>
      </w:pPr>
      <w:r w:rsidRPr="009D1EE8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lastRenderedPageBreak/>
        <w:t>附件</w:t>
      </w: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1</w:t>
      </w:r>
    </w:p>
    <w:p w:rsidR="00D719E8" w:rsidRPr="009572E8" w:rsidRDefault="00D719E8" w:rsidP="00D719E8">
      <w:pPr>
        <w:jc w:val="center"/>
        <w:rPr>
          <w:rFonts w:ascii="方正小标宋简体" w:eastAsia="方正小标宋简体" w:hAnsi="宋体"/>
          <w:color w:val="FF0000"/>
          <w:spacing w:val="266"/>
          <w:w w:val="72"/>
          <w:kern w:val="0"/>
          <w:sz w:val="72"/>
          <w:szCs w:val="72"/>
        </w:rPr>
      </w:pPr>
      <w:r w:rsidRPr="00D719E8">
        <w:rPr>
          <w:rFonts w:ascii="方正小标宋简体" w:eastAsia="方正小标宋简体" w:hAnsi="宋体" w:hint="eastAsia"/>
          <w:color w:val="FF0000"/>
          <w:spacing w:val="175"/>
          <w:w w:val="72"/>
          <w:kern w:val="0"/>
          <w:sz w:val="72"/>
          <w:szCs w:val="72"/>
          <w:fitText w:val="8320" w:id="883172096"/>
        </w:rPr>
        <w:t>上海市教育委员会文</w:t>
      </w:r>
      <w:r w:rsidRPr="00D719E8">
        <w:rPr>
          <w:rFonts w:ascii="方正小标宋简体" w:eastAsia="方正小标宋简体" w:hAnsi="宋体" w:hint="eastAsia"/>
          <w:color w:val="FF0000"/>
          <w:w w:val="72"/>
          <w:kern w:val="0"/>
          <w:sz w:val="72"/>
          <w:szCs w:val="72"/>
          <w:fitText w:val="8320" w:id="883172096"/>
        </w:rPr>
        <w:t>件</w:t>
      </w:r>
    </w:p>
    <w:p w:rsidR="00D719E8" w:rsidRPr="00D27C01" w:rsidRDefault="00D719E8" w:rsidP="00D719E8">
      <w:pPr>
        <w:spacing w:line="420" w:lineRule="exact"/>
        <w:rPr>
          <w:rFonts w:ascii="黑体" w:eastAsia="黑体" w:hAnsi="华文中宋"/>
          <w:sz w:val="30"/>
          <w:szCs w:val="30"/>
        </w:rPr>
      </w:pPr>
    </w:p>
    <w:p w:rsidR="00D719E8" w:rsidRDefault="00D719E8" w:rsidP="00D719E8">
      <w:pPr>
        <w:spacing w:line="420" w:lineRule="exact"/>
        <w:rPr>
          <w:rFonts w:ascii="文鼎大标宋简" w:eastAsia="文鼎大标宋简" w:hAnsi="华文中宋"/>
          <w:sz w:val="36"/>
          <w:szCs w:val="36"/>
        </w:rPr>
      </w:pPr>
    </w:p>
    <w:tbl>
      <w:tblPr>
        <w:tblW w:w="5000" w:type="pct"/>
        <w:tblBorders>
          <w:bottom w:val="single" w:sz="12" w:space="0" w:color="FF0000"/>
        </w:tblBorders>
        <w:tblLook w:val="0000"/>
      </w:tblPr>
      <w:tblGrid>
        <w:gridCol w:w="9037"/>
      </w:tblGrid>
      <w:tr w:rsidR="00D719E8" w:rsidRPr="00FE259A" w:rsidTr="00C2727C">
        <w:trPr>
          <w:trHeight w:val="615"/>
        </w:trPr>
        <w:tc>
          <w:tcPr>
            <w:tcW w:w="5000" w:type="pct"/>
          </w:tcPr>
          <w:p w:rsidR="00D719E8" w:rsidRPr="00FE259A" w:rsidRDefault="00D719E8" w:rsidP="00C2727C">
            <w:pPr>
              <w:spacing w:line="500" w:lineRule="exact"/>
              <w:ind w:left="675" w:right="36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E259A">
              <w:rPr>
                <w:rFonts w:ascii="仿宋_GB2312" w:eastAsia="仿宋_GB2312" w:hint="eastAsia"/>
                <w:sz w:val="30"/>
                <w:szCs w:val="30"/>
              </w:rPr>
              <w:t>沪教委</w:t>
            </w:r>
            <w:r>
              <w:rPr>
                <w:rFonts w:ascii="仿宋_GB2312" w:eastAsia="仿宋_GB2312" w:hint="eastAsia"/>
                <w:sz w:val="30"/>
                <w:szCs w:val="30"/>
              </w:rPr>
              <w:t>体</w:t>
            </w:r>
            <w:r w:rsidRPr="00FE259A">
              <w:rPr>
                <w:rFonts w:ascii="仿宋_GB2312" w:eastAsia="仿宋_GB2312"/>
                <w:sz w:val="30"/>
                <w:szCs w:val="30"/>
              </w:rPr>
              <w:t>〔</w:t>
            </w:r>
            <w:r w:rsidRPr="00FE259A">
              <w:rPr>
                <w:rFonts w:ascii="仿宋_GB2312" w:eastAsia="仿宋_GB2312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  <w:r w:rsidRPr="00FE259A">
              <w:rPr>
                <w:rFonts w:ascii="仿宋_GB2312" w:eastAsia="仿宋_GB2312"/>
                <w:sz w:val="30"/>
                <w:szCs w:val="30"/>
              </w:rPr>
              <w:t>〕</w:t>
            </w:r>
            <w:r>
              <w:rPr>
                <w:rFonts w:ascii="仿宋_GB2312" w:eastAsia="仿宋_GB2312" w:hint="eastAsia"/>
                <w:sz w:val="30"/>
                <w:szCs w:val="30"/>
              </w:rPr>
              <w:t>15</w:t>
            </w:r>
            <w:r w:rsidRPr="00FE259A">
              <w:rPr>
                <w:rFonts w:ascii="仿宋_GB2312" w:eastAsia="仿宋_GB2312" w:hint="eastAsia"/>
                <w:sz w:val="30"/>
                <w:szCs w:val="30"/>
              </w:rPr>
              <w:t>号</w:t>
            </w:r>
          </w:p>
        </w:tc>
      </w:tr>
    </w:tbl>
    <w:p w:rsidR="00D719E8" w:rsidRDefault="00D719E8" w:rsidP="00D719E8">
      <w:pPr>
        <w:spacing w:line="500" w:lineRule="exact"/>
        <w:rPr>
          <w:rFonts w:ascii="仿宋_GB2312" w:eastAsia="仿宋_GB2312"/>
          <w:sz w:val="32"/>
        </w:rPr>
      </w:pPr>
    </w:p>
    <w:p w:rsidR="00D719E8" w:rsidRDefault="00D719E8" w:rsidP="00D719E8">
      <w:pPr>
        <w:spacing w:line="500" w:lineRule="exact"/>
        <w:rPr>
          <w:rFonts w:ascii="仿宋_GB2312" w:eastAsia="仿宋_GB2312"/>
          <w:sz w:val="32"/>
        </w:rPr>
      </w:pPr>
    </w:p>
    <w:p w:rsidR="00D719E8" w:rsidRPr="00E44EB2" w:rsidRDefault="00D719E8" w:rsidP="00D719E8">
      <w:pPr>
        <w:pStyle w:val="ac"/>
        <w:spacing w:line="500" w:lineRule="exact"/>
        <w:jc w:val="center"/>
        <w:rPr>
          <w:rFonts w:ascii="方正小标宋简体" w:eastAsia="方正小标宋简体"/>
          <w:sz w:val="38"/>
          <w:szCs w:val="38"/>
        </w:rPr>
      </w:pPr>
      <w:r w:rsidRPr="004806AD">
        <w:rPr>
          <w:rFonts w:ascii="方正小标宋简体" w:eastAsia="方正小标宋简体" w:hint="eastAsia"/>
          <w:sz w:val="38"/>
          <w:szCs w:val="38"/>
        </w:rPr>
        <w:t>上海市教育委员会关于</w:t>
      </w:r>
      <w:r w:rsidRPr="00E44EB2">
        <w:rPr>
          <w:rFonts w:ascii="方正小标宋简体" w:eastAsia="方正小标宋简体" w:hint="eastAsia"/>
          <w:sz w:val="38"/>
          <w:szCs w:val="38"/>
        </w:rPr>
        <w:t>开展2015年上海市</w:t>
      </w:r>
    </w:p>
    <w:p w:rsidR="00D719E8" w:rsidRPr="00E44EB2" w:rsidRDefault="00D719E8" w:rsidP="00D719E8">
      <w:pPr>
        <w:spacing w:line="500" w:lineRule="exact"/>
        <w:jc w:val="center"/>
        <w:rPr>
          <w:rFonts w:ascii="方正小标宋简体" w:eastAsia="方正小标宋简体" w:hAnsi="Courier New"/>
          <w:kern w:val="0"/>
          <w:sz w:val="38"/>
          <w:szCs w:val="38"/>
        </w:rPr>
      </w:pPr>
      <w:r w:rsidRPr="00E44EB2">
        <w:rPr>
          <w:rFonts w:ascii="方正小标宋简体" w:eastAsia="方正小标宋简体" w:hAnsi="Courier New" w:hint="eastAsia"/>
          <w:kern w:val="0"/>
          <w:sz w:val="38"/>
          <w:szCs w:val="38"/>
        </w:rPr>
        <w:t>校园足球活动指导员培训工作的通知</w:t>
      </w:r>
    </w:p>
    <w:p w:rsidR="00D719E8" w:rsidRDefault="00D719E8" w:rsidP="00D719E8">
      <w:pPr>
        <w:spacing w:line="500" w:lineRule="exact"/>
        <w:rPr>
          <w:rFonts w:ascii="仿宋_GB2312" w:eastAsia="仿宋_GB2312"/>
          <w:sz w:val="32"/>
        </w:rPr>
      </w:pPr>
    </w:p>
    <w:p w:rsidR="00D719E8" w:rsidRPr="00E44EB2" w:rsidRDefault="00D719E8" w:rsidP="00D719E8">
      <w:pPr>
        <w:pStyle w:val="ac"/>
        <w:spacing w:line="500" w:lineRule="exact"/>
        <w:rPr>
          <w:rFonts w:ascii="仿宋_GB2312" w:eastAsia="仿宋_GB2312" w:hAnsi="仿宋" w:cs="宋体"/>
          <w:sz w:val="30"/>
          <w:szCs w:val="30"/>
        </w:rPr>
      </w:pPr>
      <w:r w:rsidRPr="00E44EB2">
        <w:rPr>
          <w:rFonts w:ascii="仿宋_GB2312" w:eastAsia="仿宋_GB2312" w:hAnsi="仿宋" w:cs="宋体" w:hint="eastAsia"/>
          <w:sz w:val="30"/>
          <w:szCs w:val="30"/>
        </w:rPr>
        <w:t>各区县教育局：</w:t>
      </w:r>
    </w:p>
    <w:p w:rsidR="00D719E8" w:rsidRPr="00E44EB2" w:rsidRDefault="00D719E8" w:rsidP="00D719E8">
      <w:pPr>
        <w:pStyle w:val="ac"/>
        <w:spacing w:line="50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E44EB2">
        <w:rPr>
          <w:rFonts w:ascii="仿宋_GB2312" w:eastAsia="仿宋_GB2312" w:hAnsi="仿宋" w:cs="宋体" w:hint="eastAsia"/>
          <w:sz w:val="30"/>
          <w:szCs w:val="30"/>
        </w:rPr>
        <w:t>为落实全国青少年校园足球工作电视电话会议精神，进一步加强本市校园足球师资队伍建设</w:t>
      </w:r>
      <w:r>
        <w:rPr>
          <w:rFonts w:ascii="仿宋_GB2312" w:eastAsia="仿宋_GB2312" w:hAnsi="仿宋" w:cs="宋体" w:hint="eastAsia"/>
          <w:sz w:val="30"/>
          <w:szCs w:val="30"/>
        </w:rPr>
        <w:t>，</w:t>
      </w:r>
      <w:r w:rsidRPr="00E44EB2">
        <w:rPr>
          <w:rFonts w:ascii="仿宋_GB2312" w:eastAsia="仿宋_GB2312" w:hAnsi="仿宋" w:cs="宋体" w:hint="eastAsia"/>
          <w:sz w:val="30"/>
          <w:szCs w:val="30"/>
        </w:rPr>
        <w:t>提高体育教师的足球教学水平，促进本市青少年校园足球运动的普及与发展，现面向全市中小学校开展全覆盖的校园足球活动指导员培训工作，具体事项通知如下：</w:t>
      </w:r>
    </w:p>
    <w:p w:rsidR="00D719E8" w:rsidRPr="00E44EB2" w:rsidRDefault="00D719E8" w:rsidP="00D719E8">
      <w:pPr>
        <w:pStyle w:val="ac"/>
        <w:spacing w:line="500" w:lineRule="exact"/>
        <w:ind w:firstLineChars="196" w:firstLine="588"/>
        <w:rPr>
          <w:rFonts w:ascii="黑体" w:eastAsia="黑体" w:hAnsi="仿宋"/>
          <w:sz w:val="30"/>
          <w:szCs w:val="30"/>
        </w:rPr>
      </w:pPr>
      <w:r w:rsidRPr="00E44EB2">
        <w:rPr>
          <w:rFonts w:ascii="黑体" w:eastAsia="黑体" w:hAnsi="仿宋" w:hint="eastAsia"/>
          <w:sz w:val="30"/>
          <w:szCs w:val="30"/>
        </w:rPr>
        <w:t>一、培训目标</w:t>
      </w:r>
    </w:p>
    <w:p w:rsidR="00D719E8" w:rsidRPr="00E44EB2" w:rsidRDefault="00D719E8" w:rsidP="00D719E8">
      <w:pPr>
        <w:pStyle w:val="ac"/>
        <w:spacing w:line="500" w:lineRule="exact"/>
        <w:ind w:firstLineChars="196" w:firstLine="588"/>
        <w:rPr>
          <w:rFonts w:ascii="仿宋_GB2312" w:eastAsia="仿宋_GB2312"/>
          <w:sz w:val="30"/>
          <w:szCs w:val="30"/>
        </w:rPr>
      </w:pPr>
      <w:r w:rsidRPr="00E44EB2">
        <w:rPr>
          <w:rFonts w:ascii="仿宋_GB2312" w:eastAsia="仿宋_GB2312" w:hint="eastAsia"/>
          <w:sz w:val="30"/>
          <w:szCs w:val="30"/>
        </w:rPr>
        <w:t>通过培训，培养一批具备一定足球理论知识、足球技术能力、足球活动组织和指导能力，能够上好校园足球活动课的校园足球活动指导员，实现每所中小学校至少有一名校园足球活动指导员。</w:t>
      </w:r>
    </w:p>
    <w:p w:rsidR="00D719E8" w:rsidRPr="00E44EB2" w:rsidRDefault="00D719E8" w:rsidP="00D719E8">
      <w:pPr>
        <w:pStyle w:val="ac"/>
        <w:spacing w:line="500" w:lineRule="exact"/>
        <w:ind w:firstLineChars="196" w:firstLine="588"/>
        <w:rPr>
          <w:rFonts w:ascii="黑体" w:eastAsia="黑体" w:hAnsi="仿宋"/>
          <w:sz w:val="30"/>
          <w:szCs w:val="30"/>
        </w:rPr>
      </w:pPr>
      <w:r w:rsidRPr="00E44EB2">
        <w:rPr>
          <w:rFonts w:ascii="黑体" w:eastAsia="黑体" w:hAnsi="仿宋" w:hint="eastAsia"/>
          <w:sz w:val="30"/>
          <w:szCs w:val="30"/>
        </w:rPr>
        <w:t>二、培训对象</w:t>
      </w:r>
    </w:p>
    <w:p w:rsidR="00D719E8" w:rsidRPr="00E44EB2" w:rsidRDefault="00D719E8" w:rsidP="00D719E8">
      <w:pPr>
        <w:widowControl/>
        <w:adjustRightInd w:val="0"/>
        <w:spacing w:line="500" w:lineRule="exact"/>
        <w:ind w:firstLineChars="200" w:firstLine="600"/>
        <w:jc w:val="left"/>
        <w:rPr>
          <w:rFonts w:ascii="仿宋_GB2312" w:eastAsia="仿宋_GB2312" w:hAnsi="Cambria" w:cs="宋体"/>
          <w:kern w:val="0"/>
          <w:sz w:val="30"/>
          <w:szCs w:val="30"/>
        </w:rPr>
      </w:pPr>
      <w:r w:rsidRPr="00E44EB2">
        <w:rPr>
          <w:rFonts w:ascii="仿宋_GB2312" w:eastAsia="仿宋_GB2312" w:hAnsi="宋体" w:cs="宋体" w:hint="eastAsia"/>
          <w:kern w:val="0"/>
          <w:sz w:val="30"/>
          <w:szCs w:val="30"/>
        </w:rPr>
        <w:t>本市中小学（含中等职业学校）体育教师，一般为45周岁以下。</w:t>
      </w:r>
    </w:p>
    <w:p w:rsidR="00D719E8" w:rsidRPr="00E44EB2" w:rsidRDefault="00D719E8" w:rsidP="00D719E8">
      <w:pPr>
        <w:pStyle w:val="ac"/>
        <w:spacing w:line="500" w:lineRule="exact"/>
        <w:ind w:firstLineChars="196" w:firstLine="588"/>
        <w:rPr>
          <w:rFonts w:ascii="黑体" w:eastAsia="黑体" w:hAnsi="仿宋"/>
          <w:sz w:val="30"/>
          <w:szCs w:val="30"/>
        </w:rPr>
      </w:pPr>
      <w:r w:rsidRPr="00E44EB2">
        <w:rPr>
          <w:rFonts w:ascii="黑体" w:eastAsia="黑体" w:hAnsi="仿宋" w:hint="eastAsia"/>
          <w:sz w:val="30"/>
          <w:szCs w:val="30"/>
        </w:rPr>
        <w:t>三、培训方式及时间</w:t>
      </w:r>
    </w:p>
    <w:p w:rsidR="00D719E8" w:rsidRPr="00E44EB2" w:rsidRDefault="00D719E8" w:rsidP="00D719E8">
      <w:pPr>
        <w:widowControl/>
        <w:adjustRightInd w:val="0"/>
        <w:spacing w:line="50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E44EB2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集中脱产短期培训，每期时间为5天、40学时；从2015年5月起，分期开展培训。</w:t>
      </w:r>
    </w:p>
    <w:p w:rsidR="00D719E8" w:rsidRPr="00E44EB2" w:rsidRDefault="00D719E8" w:rsidP="00D719E8">
      <w:pPr>
        <w:pStyle w:val="ac"/>
        <w:spacing w:line="500" w:lineRule="exact"/>
        <w:ind w:firstLineChars="196" w:firstLine="588"/>
        <w:rPr>
          <w:rFonts w:ascii="黑体" w:eastAsia="黑体" w:hAnsi="仿宋"/>
          <w:sz w:val="30"/>
          <w:szCs w:val="30"/>
        </w:rPr>
      </w:pPr>
      <w:r w:rsidRPr="00E44EB2">
        <w:rPr>
          <w:rFonts w:ascii="黑体" w:eastAsia="黑体" w:hAnsi="仿宋" w:hint="eastAsia"/>
          <w:sz w:val="30"/>
          <w:szCs w:val="30"/>
        </w:rPr>
        <w:t>四、培训内容</w:t>
      </w:r>
    </w:p>
    <w:p w:rsidR="00D719E8" w:rsidRPr="00E44EB2" w:rsidRDefault="00D719E8" w:rsidP="00D719E8">
      <w:pPr>
        <w:widowControl/>
        <w:adjustRightInd w:val="0"/>
        <w:spacing w:line="500" w:lineRule="exact"/>
        <w:ind w:firstLineChars="200" w:firstLine="600"/>
        <w:rPr>
          <w:rFonts w:ascii="仿宋_GB2312" w:eastAsia="仿宋_GB2312" w:hAnsi="Cambria" w:cs="宋体"/>
          <w:kern w:val="0"/>
          <w:sz w:val="30"/>
          <w:szCs w:val="30"/>
        </w:rPr>
      </w:pPr>
      <w:r w:rsidRPr="00E44EB2">
        <w:rPr>
          <w:rFonts w:ascii="仿宋_GB2312" w:eastAsia="仿宋_GB2312" w:hAnsi="宋体" w:cs="宋体" w:hint="eastAsia"/>
          <w:kern w:val="0"/>
          <w:sz w:val="30"/>
          <w:szCs w:val="30"/>
        </w:rPr>
        <w:t>足球游戏的组织与实践、足球专项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技能和</w:t>
      </w:r>
      <w:r w:rsidRPr="00E44EB2">
        <w:rPr>
          <w:rFonts w:ascii="仿宋_GB2312" w:eastAsia="仿宋_GB2312" w:hAnsi="宋体" w:cs="宋体" w:hint="eastAsia"/>
          <w:kern w:val="0"/>
          <w:sz w:val="30"/>
          <w:szCs w:val="30"/>
        </w:rPr>
        <w:t>体能的发展方法、足球训练与教学等。</w:t>
      </w:r>
    </w:p>
    <w:p w:rsidR="00D719E8" w:rsidRPr="00E44EB2" w:rsidRDefault="00D719E8" w:rsidP="00D719E8">
      <w:pPr>
        <w:pStyle w:val="ac"/>
        <w:spacing w:line="500" w:lineRule="exact"/>
        <w:ind w:firstLineChars="196" w:firstLine="588"/>
        <w:rPr>
          <w:rFonts w:ascii="黑体" w:eastAsia="黑体" w:hAnsi="仿宋"/>
          <w:sz w:val="30"/>
          <w:szCs w:val="30"/>
        </w:rPr>
      </w:pPr>
      <w:r w:rsidRPr="00E44EB2">
        <w:rPr>
          <w:rFonts w:ascii="黑体" w:eastAsia="黑体" w:hAnsi="仿宋" w:hint="eastAsia"/>
          <w:sz w:val="30"/>
          <w:szCs w:val="30"/>
        </w:rPr>
        <w:t>五、培训考核</w:t>
      </w:r>
    </w:p>
    <w:p w:rsidR="00D719E8" w:rsidRPr="00E44EB2" w:rsidRDefault="00D719E8" w:rsidP="00D719E8">
      <w:pPr>
        <w:widowControl/>
        <w:adjustRightInd w:val="0"/>
        <w:spacing w:line="50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E44EB2">
        <w:rPr>
          <w:rFonts w:ascii="仿宋_GB2312" w:eastAsia="仿宋_GB2312" w:hAnsi="宋体" w:cs="宋体" w:hint="eastAsia"/>
          <w:kern w:val="0"/>
          <w:sz w:val="30"/>
          <w:szCs w:val="30"/>
        </w:rPr>
        <w:t>修满培训课时后由培训机构组织考试，通过考核的培训人员可按4学分计入其继续教育学分，并可获得校园足球活动指导员证书。</w:t>
      </w:r>
    </w:p>
    <w:p w:rsidR="00D719E8" w:rsidRPr="00E44EB2" w:rsidRDefault="00D719E8" w:rsidP="00D719E8">
      <w:pPr>
        <w:pStyle w:val="ac"/>
        <w:spacing w:line="500" w:lineRule="exact"/>
        <w:ind w:firstLineChars="196" w:firstLine="588"/>
        <w:rPr>
          <w:rFonts w:ascii="黑体" w:eastAsia="黑体" w:hAnsi="仿宋"/>
          <w:sz w:val="30"/>
          <w:szCs w:val="30"/>
        </w:rPr>
      </w:pPr>
      <w:r w:rsidRPr="00E44EB2">
        <w:rPr>
          <w:rFonts w:ascii="黑体" w:eastAsia="黑体" w:hAnsi="仿宋" w:hint="eastAsia"/>
          <w:sz w:val="30"/>
          <w:szCs w:val="30"/>
        </w:rPr>
        <w:t>六、推荐名额及时间</w:t>
      </w:r>
    </w:p>
    <w:p w:rsidR="00D719E8" w:rsidRPr="00E44EB2" w:rsidRDefault="00D719E8" w:rsidP="00D719E8">
      <w:pPr>
        <w:pStyle w:val="ac"/>
        <w:spacing w:line="50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E44EB2">
        <w:rPr>
          <w:rFonts w:ascii="仿宋_GB2312" w:eastAsia="仿宋_GB2312" w:hAnsi="仿宋" w:cs="宋体" w:hint="eastAsia"/>
          <w:sz w:val="30"/>
          <w:szCs w:val="30"/>
        </w:rPr>
        <w:t>上海市中小学（含中等职业学校）每校推荐1人，校园足球联盟学校每校增加1人。请各区县教育局于</w:t>
      </w:r>
      <w:r>
        <w:rPr>
          <w:rFonts w:ascii="仿宋_GB2312" w:eastAsia="仿宋_GB2312" w:hAnsi="仿宋" w:cs="宋体" w:hint="eastAsia"/>
          <w:sz w:val="30"/>
          <w:szCs w:val="30"/>
        </w:rPr>
        <w:t>4</w:t>
      </w:r>
      <w:r w:rsidRPr="00E44EB2">
        <w:rPr>
          <w:rFonts w:ascii="仿宋_GB2312" w:eastAsia="仿宋_GB2312" w:hAnsi="仿宋" w:cs="宋体" w:hint="eastAsia"/>
          <w:sz w:val="30"/>
          <w:szCs w:val="30"/>
        </w:rPr>
        <w:t>月</w:t>
      </w:r>
      <w:r>
        <w:rPr>
          <w:rFonts w:ascii="仿宋_GB2312" w:eastAsia="仿宋_GB2312" w:hAnsi="仿宋" w:cs="宋体" w:hint="eastAsia"/>
          <w:sz w:val="30"/>
          <w:szCs w:val="30"/>
        </w:rPr>
        <w:t>10</w:t>
      </w:r>
      <w:r w:rsidRPr="00E44EB2">
        <w:rPr>
          <w:rFonts w:ascii="仿宋_GB2312" w:eastAsia="仿宋_GB2312" w:hAnsi="仿宋" w:cs="宋体" w:hint="eastAsia"/>
          <w:sz w:val="30"/>
          <w:szCs w:val="30"/>
        </w:rPr>
        <w:t>日前</w:t>
      </w:r>
      <w:r>
        <w:rPr>
          <w:rFonts w:ascii="仿宋_GB2312" w:eastAsia="仿宋_GB2312" w:hAnsi="仿宋" w:cs="宋体" w:hint="eastAsia"/>
          <w:sz w:val="30"/>
          <w:szCs w:val="30"/>
        </w:rPr>
        <w:t>，</w:t>
      </w:r>
      <w:r w:rsidRPr="00E44EB2">
        <w:rPr>
          <w:rFonts w:ascii="仿宋_GB2312" w:eastAsia="仿宋_GB2312" w:hAnsi="仿宋" w:cs="宋体" w:hint="eastAsia"/>
          <w:sz w:val="30"/>
          <w:szCs w:val="30"/>
        </w:rPr>
        <w:t>填写报名汇总表（见附件）并盖章后</w:t>
      </w:r>
      <w:r>
        <w:rPr>
          <w:rFonts w:ascii="仿宋_GB2312" w:eastAsia="仿宋_GB2312" w:hAnsi="仿宋" w:cs="宋体" w:hint="eastAsia"/>
          <w:sz w:val="30"/>
          <w:szCs w:val="30"/>
        </w:rPr>
        <w:t>，</w:t>
      </w:r>
      <w:r w:rsidRPr="00E44EB2">
        <w:rPr>
          <w:rFonts w:ascii="仿宋_GB2312" w:eastAsia="仿宋_GB2312" w:hAnsi="仿宋" w:cs="宋体" w:hint="eastAsia"/>
          <w:sz w:val="30"/>
          <w:szCs w:val="30"/>
        </w:rPr>
        <w:t>传真至上海市校园足球联盟秘书处</w:t>
      </w:r>
      <w:r>
        <w:rPr>
          <w:rFonts w:ascii="仿宋_GB2312" w:eastAsia="仿宋_GB2312" w:hAnsi="仿宋" w:cs="宋体" w:hint="eastAsia"/>
          <w:sz w:val="30"/>
          <w:szCs w:val="30"/>
        </w:rPr>
        <w:t>（传真</w:t>
      </w:r>
      <w:r w:rsidRPr="00E44EB2">
        <w:rPr>
          <w:rFonts w:ascii="仿宋_GB2312" w:eastAsia="仿宋_GB2312" w:hAnsi="仿宋" w:cs="宋体" w:hint="eastAsia"/>
          <w:sz w:val="30"/>
          <w:szCs w:val="30"/>
        </w:rPr>
        <w:t>：55135072</w:t>
      </w:r>
      <w:r>
        <w:rPr>
          <w:rFonts w:ascii="仿宋_GB2312" w:eastAsia="仿宋_GB2312" w:hAnsi="仿宋" w:cs="宋体" w:hint="eastAsia"/>
          <w:sz w:val="30"/>
          <w:szCs w:val="30"/>
        </w:rPr>
        <w:t>）</w:t>
      </w:r>
      <w:r w:rsidRPr="00E44EB2">
        <w:rPr>
          <w:rFonts w:ascii="仿宋_GB2312" w:eastAsia="仿宋_GB2312" w:hAnsi="仿宋" w:cs="宋体" w:hint="eastAsia"/>
          <w:sz w:val="30"/>
          <w:szCs w:val="30"/>
        </w:rPr>
        <w:t>。 中等职业学校由上海市中专体育协会负责通知及汇总。</w:t>
      </w:r>
    </w:p>
    <w:p w:rsidR="00D719E8" w:rsidRPr="00E44EB2" w:rsidRDefault="00D719E8" w:rsidP="00D719E8">
      <w:pPr>
        <w:pStyle w:val="ac"/>
        <w:spacing w:line="500" w:lineRule="exact"/>
        <w:ind w:firstLineChars="196" w:firstLine="588"/>
        <w:rPr>
          <w:rFonts w:ascii="黑体" w:eastAsia="黑体" w:hAnsi="仿宋"/>
          <w:sz w:val="30"/>
          <w:szCs w:val="30"/>
        </w:rPr>
      </w:pPr>
      <w:r w:rsidRPr="00E44EB2">
        <w:rPr>
          <w:rFonts w:ascii="黑体" w:eastAsia="黑体" w:hAnsi="仿宋" w:hint="eastAsia"/>
          <w:sz w:val="30"/>
          <w:szCs w:val="30"/>
        </w:rPr>
        <w:t>七、其他事项</w:t>
      </w:r>
    </w:p>
    <w:p w:rsidR="00D719E8" w:rsidRPr="00E44EB2" w:rsidRDefault="00D719E8" w:rsidP="00D719E8">
      <w:pPr>
        <w:widowControl/>
        <w:adjustRightInd w:val="0"/>
        <w:spacing w:line="500" w:lineRule="exact"/>
        <w:ind w:firstLineChars="200" w:firstLine="600"/>
        <w:jc w:val="left"/>
        <w:rPr>
          <w:rFonts w:ascii="仿宋_GB2312" w:eastAsia="仿宋_GB2312" w:hAnsi="Cambria" w:cs="宋体"/>
          <w:kern w:val="0"/>
          <w:sz w:val="30"/>
          <w:szCs w:val="30"/>
        </w:rPr>
      </w:pPr>
      <w:r w:rsidRPr="00E44EB2">
        <w:rPr>
          <w:rFonts w:ascii="仿宋_GB2312" w:eastAsia="仿宋_GB2312" w:hAnsi="宋体" w:cs="宋体" w:hint="eastAsia"/>
          <w:kern w:val="0"/>
          <w:sz w:val="30"/>
          <w:szCs w:val="30"/>
        </w:rPr>
        <w:t>1.培训及食宿费用由市教委列入年度专项经费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D719E8" w:rsidRPr="00E44EB2" w:rsidRDefault="00D719E8" w:rsidP="00D719E8">
      <w:pPr>
        <w:pStyle w:val="ac"/>
        <w:spacing w:line="50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E44EB2">
        <w:rPr>
          <w:rFonts w:ascii="仿宋_GB2312" w:eastAsia="仿宋_GB2312" w:hAnsi="仿宋" w:cs="宋体" w:hint="eastAsia"/>
          <w:sz w:val="30"/>
          <w:szCs w:val="30"/>
        </w:rPr>
        <w:t>2.具体培训安排待报名结束后另行通知。</w:t>
      </w:r>
    </w:p>
    <w:p w:rsidR="00D719E8" w:rsidRPr="00E44EB2" w:rsidRDefault="00D719E8" w:rsidP="00D719E8">
      <w:pPr>
        <w:pStyle w:val="ac"/>
        <w:spacing w:line="50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</w:p>
    <w:p w:rsidR="00D719E8" w:rsidRPr="00E44EB2" w:rsidRDefault="00D719E8" w:rsidP="00D719E8">
      <w:pPr>
        <w:pStyle w:val="ac"/>
        <w:spacing w:line="50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E44EB2">
        <w:rPr>
          <w:rFonts w:ascii="仿宋_GB2312" w:eastAsia="仿宋_GB2312" w:hAnsi="仿宋" w:cs="宋体" w:hint="eastAsia"/>
          <w:sz w:val="30"/>
          <w:szCs w:val="30"/>
        </w:rPr>
        <w:t>联系人：郑圣辉</w:t>
      </w:r>
      <w:r>
        <w:rPr>
          <w:rFonts w:ascii="仿宋_GB2312" w:eastAsia="仿宋_GB2312" w:hAnsi="仿宋" w:cs="宋体" w:hint="eastAsia"/>
          <w:sz w:val="30"/>
          <w:szCs w:val="30"/>
        </w:rPr>
        <w:t>；联系电话：</w:t>
      </w:r>
      <w:r w:rsidRPr="00E44EB2">
        <w:rPr>
          <w:rFonts w:ascii="仿宋_GB2312" w:eastAsia="仿宋_GB2312" w:hAnsi="仿宋" w:cs="宋体" w:hint="eastAsia"/>
          <w:sz w:val="30"/>
          <w:szCs w:val="30"/>
        </w:rPr>
        <w:t>55135078</w:t>
      </w:r>
    </w:p>
    <w:p w:rsidR="00D719E8" w:rsidRPr="00E44EB2" w:rsidRDefault="00D719E8" w:rsidP="00D719E8">
      <w:pPr>
        <w:pStyle w:val="ac"/>
        <w:spacing w:line="50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</w:p>
    <w:p w:rsidR="00D719E8" w:rsidRDefault="00D719E8" w:rsidP="00D719E8">
      <w:pPr>
        <w:pStyle w:val="ac"/>
        <w:spacing w:line="500" w:lineRule="exact"/>
        <w:jc w:val="center"/>
        <w:rPr>
          <w:rFonts w:ascii="仿宋_GB2312" w:eastAsia="仿宋_GB2312" w:hAnsi="宋体" w:cs="宋体"/>
          <w:sz w:val="30"/>
          <w:szCs w:val="30"/>
        </w:rPr>
      </w:pPr>
      <w:r w:rsidRPr="00E44EB2">
        <w:rPr>
          <w:rFonts w:ascii="仿宋_GB2312" w:eastAsia="仿宋_GB2312" w:hAnsi="仿宋" w:cs="宋体" w:hint="eastAsia"/>
          <w:sz w:val="30"/>
          <w:szCs w:val="30"/>
        </w:rPr>
        <w:t xml:space="preserve"> 附件：</w:t>
      </w:r>
      <w:r w:rsidRPr="00E44EB2">
        <w:rPr>
          <w:rFonts w:ascii="仿宋_GB2312" w:eastAsia="仿宋_GB2312" w:hAnsi="宋体" w:cs="宋体" w:hint="eastAsia"/>
          <w:sz w:val="30"/>
          <w:szCs w:val="30"/>
        </w:rPr>
        <w:t>2015年上海市校园足球活动指导员培训报名汇总表</w:t>
      </w:r>
    </w:p>
    <w:p w:rsidR="00D719E8" w:rsidRDefault="00D719E8" w:rsidP="00D719E8">
      <w:pPr>
        <w:pStyle w:val="ac"/>
        <w:spacing w:line="500" w:lineRule="exact"/>
        <w:jc w:val="center"/>
        <w:rPr>
          <w:rFonts w:ascii="仿宋_GB2312" w:eastAsia="仿宋_GB2312" w:hAnsi="宋体" w:cs="宋体"/>
          <w:sz w:val="30"/>
          <w:szCs w:val="30"/>
        </w:rPr>
      </w:pPr>
    </w:p>
    <w:p w:rsidR="00D719E8" w:rsidRDefault="00D719E8" w:rsidP="00D719E8">
      <w:pPr>
        <w:pStyle w:val="ac"/>
        <w:spacing w:line="500" w:lineRule="exact"/>
        <w:jc w:val="center"/>
        <w:rPr>
          <w:rFonts w:ascii="仿宋_GB2312" w:eastAsia="仿宋_GB2312" w:hAnsi="宋体" w:cs="宋体"/>
          <w:sz w:val="30"/>
          <w:szCs w:val="30"/>
        </w:rPr>
      </w:pPr>
    </w:p>
    <w:p w:rsidR="00D719E8" w:rsidRPr="00E44EB2" w:rsidRDefault="00D719E8" w:rsidP="00D719E8">
      <w:pPr>
        <w:pStyle w:val="ac"/>
        <w:spacing w:line="500" w:lineRule="exact"/>
        <w:jc w:val="center"/>
        <w:rPr>
          <w:rFonts w:ascii="仿宋_GB2312" w:eastAsia="仿宋_GB2312" w:hAnsi="宋体" w:cs="宋体"/>
          <w:sz w:val="30"/>
          <w:szCs w:val="30"/>
        </w:rPr>
      </w:pPr>
    </w:p>
    <w:p w:rsidR="00D719E8" w:rsidRPr="00E44EB2" w:rsidRDefault="00D719E8" w:rsidP="00D719E8">
      <w:pPr>
        <w:spacing w:line="500" w:lineRule="exact"/>
        <w:ind w:right="361" w:firstLineChars="1550" w:firstLine="4650"/>
        <w:rPr>
          <w:rFonts w:ascii="仿宋_GB2312" w:eastAsia="仿宋_GB2312"/>
          <w:sz w:val="30"/>
          <w:szCs w:val="30"/>
        </w:rPr>
      </w:pPr>
      <w:r w:rsidRPr="00E44EB2">
        <w:rPr>
          <w:rFonts w:ascii="仿宋_GB2312" w:eastAsia="仿宋_GB2312" w:hint="eastAsia"/>
          <w:sz w:val="30"/>
          <w:szCs w:val="30"/>
        </w:rPr>
        <w:t>上 海 市 教 育 委 员 会</w:t>
      </w:r>
    </w:p>
    <w:p w:rsidR="00D719E8" w:rsidRPr="00E44EB2" w:rsidRDefault="00D719E8" w:rsidP="00D719E8">
      <w:pPr>
        <w:tabs>
          <w:tab w:val="left" w:pos="7380"/>
          <w:tab w:val="left" w:pos="7560"/>
        </w:tabs>
        <w:spacing w:line="500" w:lineRule="exact"/>
        <w:ind w:right="361" w:firstLineChars="1750" w:firstLine="5250"/>
        <w:rPr>
          <w:rFonts w:ascii="仿宋_GB2312" w:eastAsia="仿宋_GB2312"/>
          <w:sz w:val="30"/>
          <w:szCs w:val="30"/>
        </w:rPr>
      </w:pPr>
      <w:r w:rsidRPr="00E44EB2">
        <w:rPr>
          <w:rFonts w:ascii="仿宋_GB2312" w:eastAsia="仿宋_GB2312" w:hint="eastAsia"/>
          <w:sz w:val="30"/>
          <w:szCs w:val="30"/>
        </w:rPr>
        <w:t>2015年</w:t>
      </w:r>
      <w:r>
        <w:rPr>
          <w:rFonts w:ascii="仿宋_GB2312" w:eastAsia="仿宋_GB2312" w:hint="eastAsia"/>
          <w:sz w:val="30"/>
          <w:szCs w:val="30"/>
        </w:rPr>
        <w:t>3</w:t>
      </w:r>
      <w:r w:rsidRPr="00E44EB2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27</w:t>
      </w:r>
      <w:r w:rsidRPr="00E44EB2">
        <w:rPr>
          <w:rFonts w:ascii="仿宋_GB2312" w:eastAsia="仿宋_GB2312" w:hint="eastAsia"/>
          <w:sz w:val="30"/>
          <w:szCs w:val="30"/>
        </w:rPr>
        <w:t>日</w:t>
      </w:r>
    </w:p>
    <w:p w:rsidR="00D719E8" w:rsidRPr="00E44EB2" w:rsidRDefault="00D719E8" w:rsidP="00D719E8">
      <w:pPr>
        <w:pStyle w:val="ac"/>
        <w:rPr>
          <w:rFonts w:ascii="黑体" w:eastAsia="黑体" w:hAnsi="宋体" w:cs="宋体"/>
          <w:sz w:val="32"/>
          <w:szCs w:val="32"/>
        </w:rPr>
      </w:pPr>
      <w:r>
        <w:rPr>
          <w:rFonts w:hAnsi="宋体" w:cs="宋体"/>
          <w:sz w:val="28"/>
          <w:szCs w:val="28"/>
        </w:rPr>
        <w:br w:type="page"/>
      </w:r>
      <w:r w:rsidRPr="00E44EB2">
        <w:rPr>
          <w:rFonts w:ascii="黑体" w:eastAsia="黑体" w:hAnsi="宋体" w:cs="宋体" w:hint="eastAsia"/>
          <w:sz w:val="32"/>
          <w:szCs w:val="32"/>
        </w:rPr>
        <w:lastRenderedPageBreak/>
        <w:t>附件</w:t>
      </w:r>
    </w:p>
    <w:p w:rsidR="00D719E8" w:rsidRPr="005D0BE5" w:rsidRDefault="00D719E8" w:rsidP="00D719E8">
      <w:pPr>
        <w:pStyle w:val="ac"/>
        <w:spacing w:line="560" w:lineRule="exact"/>
        <w:jc w:val="center"/>
        <w:rPr>
          <w:rFonts w:ascii="方正小标宋简体" w:eastAsia="方正小标宋简体" w:hAnsi="黑体" w:cs="宋体"/>
          <w:sz w:val="38"/>
          <w:szCs w:val="38"/>
        </w:rPr>
      </w:pPr>
      <w:r w:rsidRPr="005D0BE5">
        <w:rPr>
          <w:rFonts w:ascii="方正小标宋简体" w:eastAsia="方正小标宋简体" w:hAnsi="黑体" w:cs="宋体" w:hint="eastAsia"/>
          <w:sz w:val="38"/>
          <w:szCs w:val="38"/>
        </w:rPr>
        <w:t>2015年上海市校园足球活动指导员培训报名汇总表</w:t>
      </w:r>
    </w:p>
    <w:p w:rsidR="00D719E8" w:rsidRDefault="00D719E8" w:rsidP="00D719E8">
      <w:pPr>
        <w:pStyle w:val="ac"/>
        <w:spacing w:line="560" w:lineRule="exact"/>
        <w:rPr>
          <w:rFonts w:ascii="黑体" w:eastAsia="黑体" w:hAnsi="黑体" w:cs="宋体"/>
          <w:b/>
          <w:sz w:val="32"/>
          <w:szCs w:val="32"/>
        </w:rPr>
      </w:pPr>
    </w:p>
    <w:p w:rsidR="00D719E8" w:rsidRPr="005D0BE5" w:rsidRDefault="00D719E8" w:rsidP="00D719E8">
      <w:pPr>
        <w:pStyle w:val="ac"/>
        <w:spacing w:line="560" w:lineRule="exact"/>
        <w:rPr>
          <w:rFonts w:ascii="仿宋_GB2312" w:eastAsia="仿宋_GB2312" w:hAnsi="黑体" w:cs="宋体"/>
        </w:rPr>
      </w:pPr>
      <w:r w:rsidRPr="005D0BE5">
        <w:rPr>
          <w:rFonts w:ascii="仿宋_GB2312" w:eastAsia="仿宋_GB2312" w:hAnsi="黑体" w:cs="宋体" w:hint="eastAsia"/>
          <w:u w:val="single"/>
        </w:rPr>
        <w:t xml:space="preserve">       </w:t>
      </w:r>
      <w:r w:rsidRPr="005D0BE5">
        <w:rPr>
          <w:rFonts w:ascii="仿宋_GB2312" w:eastAsia="仿宋_GB2312" w:hAnsi="黑体" w:cs="宋体" w:hint="eastAsia"/>
        </w:rPr>
        <w:t>区县教育局（盖章）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687"/>
        <w:gridCol w:w="900"/>
        <w:gridCol w:w="1260"/>
        <w:gridCol w:w="2185"/>
        <w:gridCol w:w="1235"/>
        <w:gridCol w:w="1260"/>
        <w:gridCol w:w="1332"/>
      </w:tblGrid>
      <w:tr w:rsidR="00D719E8" w:rsidRPr="005D0BE5" w:rsidTr="00C2727C">
        <w:tc>
          <w:tcPr>
            <w:tcW w:w="49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68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  <w:r w:rsidRPr="005D0BE5">
              <w:rPr>
                <w:rFonts w:hAnsi="宋体" w:cs="宋体" w:hint="eastAsia"/>
                <w:kern w:val="2"/>
              </w:rPr>
              <w:t>姓名</w:t>
            </w:r>
          </w:p>
        </w:tc>
        <w:tc>
          <w:tcPr>
            <w:tcW w:w="90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  <w:r w:rsidRPr="005D0BE5">
              <w:rPr>
                <w:rFonts w:hAnsi="宋体" w:cs="宋体" w:hint="eastAsia"/>
                <w:kern w:val="2"/>
              </w:rPr>
              <w:t>性别</w:t>
            </w: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  <w:r w:rsidRPr="005D0BE5">
              <w:rPr>
                <w:rFonts w:hAnsi="宋体" w:cs="宋体" w:hint="eastAsia"/>
                <w:kern w:val="2"/>
              </w:rPr>
              <w:t>出年日期</w:t>
            </w:r>
          </w:p>
        </w:tc>
        <w:tc>
          <w:tcPr>
            <w:tcW w:w="218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  <w:r w:rsidRPr="005D0BE5">
              <w:rPr>
                <w:rFonts w:hAnsi="宋体" w:cs="宋体" w:hint="eastAsia"/>
                <w:kern w:val="2"/>
              </w:rPr>
              <w:t>工作单位</w:t>
            </w:r>
          </w:p>
        </w:tc>
        <w:tc>
          <w:tcPr>
            <w:tcW w:w="123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  <w:r w:rsidRPr="005D0BE5">
              <w:rPr>
                <w:rFonts w:hAnsi="宋体" w:cs="宋体" w:hint="eastAsia"/>
                <w:kern w:val="2"/>
              </w:rPr>
              <w:t>职务</w:t>
            </w:r>
          </w:p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  <w:r w:rsidRPr="005D0BE5">
              <w:rPr>
                <w:rFonts w:hAnsi="宋体" w:cs="宋体" w:hint="eastAsia"/>
                <w:kern w:val="2"/>
              </w:rPr>
              <w:t>（职称）</w:t>
            </w: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  <w:r w:rsidRPr="005D0BE5">
              <w:rPr>
                <w:rFonts w:hAnsi="宋体" w:cs="宋体" w:hint="eastAsia"/>
                <w:kern w:val="2"/>
              </w:rPr>
              <w:t>联系电话</w:t>
            </w:r>
          </w:p>
        </w:tc>
        <w:tc>
          <w:tcPr>
            <w:tcW w:w="1332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  <w:r w:rsidRPr="005D0BE5">
              <w:rPr>
                <w:rFonts w:hAnsi="宋体" w:cs="宋体" w:hint="eastAsia"/>
                <w:kern w:val="2"/>
              </w:rPr>
              <w:t>足球水平（零起点/有一定的基础/足球专业）</w:t>
            </w:r>
          </w:p>
        </w:tc>
      </w:tr>
      <w:tr w:rsidR="00D719E8" w:rsidRPr="005D0BE5" w:rsidTr="00C2727C">
        <w:tc>
          <w:tcPr>
            <w:tcW w:w="49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  <w:r w:rsidRPr="005D0BE5">
              <w:rPr>
                <w:rFonts w:hAnsi="宋体" w:cs="宋体"/>
                <w:kern w:val="2"/>
              </w:rPr>
              <w:t>1</w:t>
            </w:r>
          </w:p>
        </w:tc>
        <w:tc>
          <w:tcPr>
            <w:tcW w:w="68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218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3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332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</w:tr>
      <w:tr w:rsidR="00D719E8" w:rsidRPr="005D0BE5" w:rsidTr="00C2727C">
        <w:tc>
          <w:tcPr>
            <w:tcW w:w="49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  <w:r w:rsidRPr="005D0BE5">
              <w:rPr>
                <w:rFonts w:hAnsi="宋体" w:cs="宋体"/>
                <w:kern w:val="2"/>
              </w:rPr>
              <w:t>2</w:t>
            </w:r>
          </w:p>
        </w:tc>
        <w:tc>
          <w:tcPr>
            <w:tcW w:w="68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218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3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332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</w:tr>
      <w:tr w:rsidR="00D719E8" w:rsidRPr="005D0BE5" w:rsidTr="00C2727C">
        <w:tc>
          <w:tcPr>
            <w:tcW w:w="49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  <w:r w:rsidRPr="005D0BE5">
              <w:rPr>
                <w:rFonts w:hAnsi="宋体" w:cs="宋体"/>
                <w:kern w:val="2"/>
              </w:rPr>
              <w:t>3</w:t>
            </w:r>
          </w:p>
        </w:tc>
        <w:tc>
          <w:tcPr>
            <w:tcW w:w="68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218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3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332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</w:tr>
      <w:tr w:rsidR="00D719E8" w:rsidRPr="005D0BE5" w:rsidTr="00C2727C">
        <w:tc>
          <w:tcPr>
            <w:tcW w:w="49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  <w:r w:rsidRPr="005D0BE5">
              <w:rPr>
                <w:rFonts w:hAnsi="宋体" w:cs="宋体"/>
                <w:kern w:val="2"/>
              </w:rPr>
              <w:t>4</w:t>
            </w:r>
          </w:p>
        </w:tc>
        <w:tc>
          <w:tcPr>
            <w:tcW w:w="68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218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3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332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</w:tr>
      <w:tr w:rsidR="00D719E8" w:rsidRPr="005D0BE5" w:rsidTr="00C2727C">
        <w:tc>
          <w:tcPr>
            <w:tcW w:w="49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  <w:r w:rsidRPr="005D0BE5">
              <w:rPr>
                <w:rFonts w:hAnsi="宋体" w:cs="宋体" w:hint="eastAsia"/>
                <w:kern w:val="2"/>
              </w:rPr>
              <w:t>5</w:t>
            </w:r>
          </w:p>
        </w:tc>
        <w:tc>
          <w:tcPr>
            <w:tcW w:w="68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218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3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332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</w:tr>
      <w:tr w:rsidR="00D719E8" w:rsidRPr="005D0BE5" w:rsidTr="00C2727C">
        <w:tc>
          <w:tcPr>
            <w:tcW w:w="49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  <w:r w:rsidRPr="005D0BE5">
              <w:rPr>
                <w:rFonts w:hAnsi="宋体" w:cs="宋体" w:hint="eastAsia"/>
                <w:kern w:val="2"/>
              </w:rPr>
              <w:t>6</w:t>
            </w:r>
          </w:p>
        </w:tc>
        <w:tc>
          <w:tcPr>
            <w:tcW w:w="68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218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3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332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</w:tr>
      <w:tr w:rsidR="00D719E8" w:rsidRPr="005D0BE5" w:rsidTr="00C2727C">
        <w:tc>
          <w:tcPr>
            <w:tcW w:w="49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  <w:r w:rsidRPr="005D0BE5">
              <w:rPr>
                <w:rFonts w:hAnsi="宋体" w:cs="宋体" w:hint="eastAsia"/>
                <w:kern w:val="2"/>
              </w:rPr>
              <w:t>7</w:t>
            </w:r>
          </w:p>
        </w:tc>
        <w:tc>
          <w:tcPr>
            <w:tcW w:w="68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218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3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332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</w:tr>
      <w:tr w:rsidR="00D719E8" w:rsidRPr="005D0BE5" w:rsidTr="00C2727C">
        <w:tc>
          <w:tcPr>
            <w:tcW w:w="49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  <w:r w:rsidRPr="005D0BE5">
              <w:rPr>
                <w:rFonts w:hAnsi="宋体" w:cs="宋体" w:hint="eastAsia"/>
                <w:kern w:val="2"/>
              </w:rPr>
              <w:t>8</w:t>
            </w:r>
          </w:p>
        </w:tc>
        <w:tc>
          <w:tcPr>
            <w:tcW w:w="68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218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3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332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</w:tr>
      <w:tr w:rsidR="00D719E8" w:rsidRPr="005D0BE5" w:rsidTr="00C2727C">
        <w:tc>
          <w:tcPr>
            <w:tcW w:w="49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  <w:r w:rsidRPr="005D0BE5">
              <w:rPr>
                <w:rFonts w:hAnsi="宋体" w:cs="宋体" w:hint="eastAsia"/>
                <w:kern w:val="2"/>
              </w:rPr>
              <w:t>9</w:t>
            </w:r>
          </w:p>
        </w:tc>
        <w:tc>
          <w:tcPr>
            <w:tcW w:w="68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218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3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332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</w:tr>
      <w:tr w:rsidR="00D719E8" w:rsidRPr="005D0BE5" w:rsidTr="00C2727C">
        <w:tc>
          <w:tcPr>
            <w:tcW w:w="49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  <w:r w:rsidRPr="005D0BE5">
              <w:rPr>
                <w:rFonts w:hAnsi="宋体" w:cs="宋体" w:hint="eastAsia"/>
                <w:kern w:val="2"/>
              </w:rPr>
              <w:t>10</w:t>
            </w:r>
          </w:p>
        </w:tc>
        <w:tc>
          <w:tcPr>
            <w:tcW w:w="68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218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3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332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</w:tr>
      <w:tr w:rsidR="00D719E8" w:rsidRPr="005D0BE5" w:rsidTr="00C2727C">
        <w:tc>
          <w:tcPr>
            <w:tcW w:w="49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68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218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3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332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</w:tr>
      <w:tr w:rsidR="00D719E8" w:rsidRPr="005D0BE5" w:rsidTr="00C2727C">
        <w:tc>
          <w:tcPr>
            <w:tcW w:w="49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68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218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3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332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</w:tr>
      <w:tr w:rsidR="00D719E8" w:rsidRPr="005D0BE5" w:rsidTr="00C2727C">
        <w:tc>
          <w:tcPr>
            <w:tcW w:w="49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687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218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35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  <w:tc>
          <w:tcPr>
            <w:tcW w:w="1332" w:type="dxa"/>
            <w:vAlign w:val="center"/>
          </w:tcPr>
          <w:p w:rsidR="00D719E8" w:rsidRPr="005D0BE5" w:rsidRDefault="00D719E8" w:rsidP="00C2727C">
            <w:pPr>
              <w:pStyle w:val="ac"/>
              <w:spacing w:line="460" w:lineRule="exact"/>
              <w:jc w:val="center"/>
              <w:rPr>
                <w:rFonts w:hAnsi="宋体" w:cs="宋体"/>
                <w:kern w:val="2"/>
              </w:rPr>
            </w:pPr>
          </w:p>
        </w:tc>
      </w:tr>
    </w:tbl>
    <w:p w:rsidR="00D719E8" w:rsidRDefault="00D719E8" w:rsidP="00D719E8">
      <w:pPr>
        <w:pStyle w:val="ac"/>
        <w:ind w:firstLineChars="100" w:firstLine="200"/>
        <w:rPr>
          <w:rFonts w:hAnsi="宋体" w:cs="宋体"/>
        </w:rPr>
      </w:pPr>
    </w:p>
    <w:p w:rsidR="00D719E8" w:rsidRPr="005D0BE5" w:rsidRDefault="00D719E8" w:rsidP="00D719E8">
      <w:pPr>
        <w:pStyle w:val="ac"/>
        <w:ind w:firstLineChars="100" w:firstLine="200"/>
        <w:rPr>
          <w:rFonts w:hAnsi="宋体" w:cs="宋体"/>
        </w:rPr>
      </w:pPr>
      <w:r w:rsidRPr="005D0BE5">
        <w:rPr>
          <w:rFonts w:hAnsi="宋体" w:cs="宋体" w:hint="eastAsia"/>
        </w:rPr>
        <w:t>可附页。</w:t>
      </w:r>
    </w:p>
    <w:p w:rsidR="00D719E8" w:rsidRDefault="00D719E8" w:rsidP="00D719E8">
      <w:pPr>
        <w:pStyle w:val="ac"/>
        <w:ind w:firstLineChars="100" w:firstLine="200"/>
        <w:rPr>
          <w:rFonts w:hAnsi="宋体" w:cs="宋体"/>
        </w:rPr>
      </w:pPr>
    </w:p>
    <w:p w:rsidR="00D719E8" w:rsidRPr="00024907" w:rsidRDefault="00D719E8" w:rsidP="00D719E8">
      <w:pPr>
        <w:pStyle w:val="ac"/>
        <w:rPr>
          <w:rFonts w:ascii="黑体" w:eastAsia="黑体"/>
          <w:sz w:val="32"/>
        </w:rPr>
      </w:pPr>
      <w:r w:rsidRPr="005D0BE5">
        <w:rPr>
          <w:rFonts w:hAnsi="宋体" w:cs="宋体" w:hint="eastAsia"/>
        </w:rPr>
        <w:t>填表人：</w:t>
      </w:r>
      <w:r w:rsidRPr="005D0BE5">
        <w:rPr>
          <w:rFonts w:hAnsi="宋体" w:cs="宋体" w:hint="eastAsia"/>
          <w:u w:val="single"/>
        </w:rPr>
        <w:t xml:space="preserve">          </w:t>
      </w:r>
      <w:r w:rsidRPr="005D0BE5">
        <w:rPr>
          <w:rFonts w:hAnsi="宋体" w:cs="宋体" w:hint="eastAsia"/>
        </w:rPr>
        <w:t>联系方式：</w:t>
      </w:r>
      <w:r w:rsidRPr="005D0BE5">
        <w:rPr>
          <w:rFonts w:hAnsi="宋体" w:cs="宋体" w:hint="eastAsia"/>
          <w:u w:val="single"/>
        </w:rPr>
        <w:t xml:space="preserve">         </w:t>
      </w:r>
    </w:p>
    <w:p w:rsidR="00D719E8" w:rsidRDefault="00D719E8" w:rsidP="00D719E8">
      <w:pPr>
        <w:spacing w:line="380" w:lineRule="exact"/>
        <w:rPr>
          <w:rFonts w:ascii="黑体" w:eastAsia="黑体"/>
          <w:sz w:val="32"/>
        </w:rPr>
        <w:sectPr w:rsidR="00D719E8">
          <w:footerReference w:type="even" r:id="rId7"/>
          <w:footerReference w:type="default" r:id="rId8"/>
          <w:pgSz w:w="11906" w:h="16838" w:code="9"/>
          <w:pgMar w:top="2098" w:right="1508" w:bottom="1714" w:left="1520" w:header="851" w:footer="1418" w:gutter="57"/>
          <w:cols w:space="425"/>
          <w:docGrid w:type="lines" w:linePitch="312"/>
        </w:sectPr>
      </w:pPr>
    </w:p>
    <w:p w:rsidR="00FF34AD" w:rsidRDefault="009D1EE8" w:rsidP="00011E9E">
      <w:pPr>
        <w:spacing w:beforeLines="100" w:afterLines="100" w:line="400" w:lineRule="exact"/>
        <w:ind w:left="1680" w:hangingChars="560" w:hanging="1680"/>
        <w:jc w:val="left"/>
        <w:rPr>
          <w:rFonts w:ascii="仿宋_GB2312" w:eastAsia="仿宋_GB2312"/>
          <w:sz w:val="30"/>
          <w:szCs w:val="30"/>
        </w:rPr>
      </w:pPr>
      <w:r w:rsidRPr="009D1EE8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lastRenderedPageBreak/>
        <w:t>附件</w:t>
      </w:r>
      <w:r w:rsidR="001362EF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2</w:t>
      </w:r>
    </w:p>
    <w:p w:rsidR="001362EF" w:rsidRPr="001362EF" w:rsidRDefault="001362EF" w:rsidP="001362EF">
      <w:pPr>
        <w:pStyle w:val="ac"/>
        <w:spacing w:line="560" w:lineRule="exact"/>
        <w:jc w:val="center"/>
        <w:rPr>
          <w:rFonts w:ascii="仿宋_GB2312" w:eastAsia="仿宋_GB2312" w:hAnsi="宋体"/>
          <w:sz w:val="36"/>
          <w:szCs w:val="30"/>
        </w:rPr>
      </w:pPr>
      <w:r w:rsidRPr="001362EF">
        <w:rPr>
          <w:rFonts w:ascii="仿宋_GB2312" w:eastAsia="仿宋_GB2312" w:hAnsi="宋体" w:hint="eastAsia"/>
          <w:sz w:val="36"/>
          <w:szCs w:val="30"/>
        </w:rPr>
        <w:t>2015年上海市校园足球活动指导员培训报名表</w:t>
      </w:r>
    </w:p>
    <w:p w:rsidR="001362EF" w:rsidRDefault="001362EF" w:rsidP="001362EF">
      <w:pPr>
        <w:pStyle w:val="ac"/>
        <w:spacing w:line="560" w:lineRule="exact"/>
        <w:rPr>
          <w:rFonts w:ascii="黑体" w:eastAsia="黑体" w:hAnsi="黑体" w:cs="宋体"/>
          <w:b/>
          <w:sz w:val="32"/>
          <w:szCs w:val="32"/>
        </w:rPr>
      </w:pPr>
    </w:p>
    <w:p w:rsidR="001362EF" w:rsidRPr="001362EF" w:rsidRDefault="001362EF" w:rsidP="001362EF">
      <w:pPr>
        <w:pStyle w:val="ac"/>
        <w:spacing w:line="560" w:lineRule="exact"/>
        <w:jc w:val="left"/>
        <w:rPr>
          <w:rFonts w:ascii="仿宋_GB2312" w:eastAsia="仿宋_GB2312" w:hAnsi="宋体"/>
          <w:sz w:val="36"/>
          <w:szCs w:val="30"/>
        </w:rPr>
      </w:pPr>
      <w:r w:rsidRPr="001362EF">
        <w:rPr>
          <w:rFonts w:ascii="仿宋_GB2312" w:eastAsia="仿宋_GB2312" w:hAnsi="宋体" w:hint="eastAsia"/>
          <w:sz w:val="36"/>
          <w:szCs w:val="30"/>
        </w:rPr>
        <w:t>学校：</w:t>
      </w:r>
      <w:r>
        <w:rPr>
          <w:rFonts w:ascii="仿宋_GB2312" w:eastAsia="仿宋_GB2312" w:hAnsi="宋体" w:hint="eastAsia"/>
          <w:sz w:val="36"/>
          <w:szCs w:val="30"/>
          <w:u w:val="single"/>
        </w:rPr>
        <w:t xml:space="preserve">                 </w:t>
      </w:r>
      <w:r w:rsidRPr="001362EF">
        <w:rPr>
          <w:rFonts w:ascii="仿宋_GB2312" w:eastAsia="仿宋_GB2312" w:hAnsi="宋体" w:hint="eastAsia"/>
          <w:sz w:val="36"/>
          <w:szCs w:val="30"/>
        </w:rPr>
        <w:t xml:space="preserve">                           </w:t>
      </w:r>
    </w:p>
    <w:tbl>
      <w:tblPr>
        <w:tblW w:w="88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900"/>
        <w:gridCol w:w="1260"/>
        <w:gridCol w:w="1548"/>
        <w:gridCol w:w="1134"/>
        <w:gridCol w:w="1843"/>
        <w:gridCol w:w="1487"/>
      </w:tblGrid>
      <w:tr w:rsidR="001362EF" w:rsidRPr="006879EB" w:rsidTr="006879EB">
        <w:tc>
          <w:tcPr>
            <w:tcW w:w="687" w:type="dxa"/>
            <w:vAlign w:val="center"/>
          </w:tcPr>
          <w:p w:rsidR="001362EF" w:rsidRPr="006879EB" w:rsidRDefault="001362EF" w:rsidP="006879EB">
            <w:pPr>
              <w:pStyle w:val="ac"/>
              <w:spacing w:line="460" w:lineRule="exact"/>
              <w:jc w:val="center"/>
              <w:rPr>
                <w:rFonts w:ascii="仿宋_GB2312" w:eastAsia="仿宋_GB2312" w:hAnsi="宋体" w:cs="宋体"/>
                <w:kern w:val="2"/>
              </w:rPr>
            </w:pPr>
            <w:r w:rsidRPr="006879EB">
              <w:rPr>
                <w:rFonts w:ascii="仿宋_GB2312" w:eastAsia="仿宋_GB2312" w:hAnsi="宋体" w:cs="宋体" w:hint="eastAsia"/>
                <w:kern w:val="2"/>
              </w:rPr>
              <w:t>姓名</w:t>
            </w:r>
          </w:p>
        </w:tc>
        <w:tc>
          <w:tcPr>
            <w:tcW w:w="900" w:type="dxa"/>
            <w:vAlign w:val="center"/>
          </w:tcPr>
          <w:p w:rsidR="001362EF" w:rsidRPr="006879EB" w:rsidRDefault="001362EF" w:rsidP="006879EB">
            <w:pPr>
              <w:pStyle w:val="ac"/>
              <w:spacing w:line="460" w:lineRule="exact"/>
              <w:jc w:val="center"/>
              <w:rPr>
                <w:rFonts w:ascii="仿宋_GB2312" w:eastAsia="仿宋_GB2312" w:hAnsi="宋体" w:cs="宋体"/>
                <w:kern w:val="2"/>
              </w:rPr>
            </w:pPr>
            <w:r w:rsidRPr="006879EB">
              <w:rPr>
                <w:rFonts w:ascii="仿宋_GB2312" w:eastAsia="仿宋_GB2312" w:hAnsi="宋体" w:cs="宋体" w:hint="eastAsia"/>
                <w:kern w:val="2"/>
              </w:rPr>
              <w:t>性别</w:t>
            </w:r>
          </w:p>
        </w:tc>
        <w:tc>
          <w:tcPr>
            <w:tcW w:w="1260" w:type="dxa"/>
            <w:vAlign w:val="center"/>
          </w:tcPr>
          <w:p w:rsidR="001362EF" w:rsidRPr="006879EB" w:rsidRDefault="001362EF" w:rsidP="006879EB">
            <w:pPr>
              <w:pStyle w:val="ac"/>
              <w:spacing w:line="460" w:lineRule="exact"/>
              <w:jc w:val="center"/>
              <w:rPr>
                <w:rFonts w:ascii="仿宋_GB2312" w:eastAsia="仿宋_GB2312" w:hAnsi="宋体" w:cs="宋体"/>
                <w:kern w:val="2"/>
              </w:rPr>
            </w:pPr>
            <w:r w:rsidRPr="006879EB">
              <w:rPr>
                <w:rFonts w:ascii="仿宋_GB2312" w:eastAsia="仿宋_GB2312" w:hAnsi="宋体" w:cs="宋体" w:hint="eastAsia"/>
                <w:kern w:val="2"/>
              </w:rPr>
              <w:t>出年日期</w:t>
            </w:r>
          </w:p>
        </w:tc>
        <w:tc>
          <w:tcPr>
            <w:tcW w:w="1548" w:type="dxa"/>
            <w:vAlign w:val="center"/>
          </w:tcPr>
          <w:p w:rsidR="001362EF" w:rsidRPr="006879EB" w:rsidRDefault="001362EF" w:rsidP="006879EB">
            <w:pPr>
              <w:pStyle w:val="ac"/>
              <w:spacing w:line="460" w:lineRule="exact"/>
              <w:jc w:val="center"/>
              <w:rPr>
                <w:rFonts w:ascii="仿宋_GB2312" w:eastAsia="仿宋_GB2312" w:hAnsi="宋体" w:cs="宋体"/>
                <w:kern w:val="2"/>
              </w:rPr>
            </w:pPr>
            <w:r w:rsidRPr="006879EB">
              <w:rPr>
                <w:rFonts w:ascii="仿宋_GB2312" w:eastAsia="仿宋_GB2312" w:hAnsi="宋体" w:cs="宋体" w:hint="eastAsia"/>
                <w:kern w:val="2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6879EB" w:rsidRDefault="001362EF" w:rsidP="006879EB">
            <w:pPr>
              <w:pStyle w:val="ac"/>
              <w:spacing w:line="460" w:lineRule="exact"/>
              <w:jc w:val="center"/>
              <w:rPr>
                <w:rFonts w:ascii="仿宋_GB2312" w:eastAsia="仿宋_GB2312" w:hAnsi="宋体" w:cs="宋体"/>
                <w:kern w:val="2"/>
              </w:rPr>
            </w:pPr>
            <w:r w:rsidRPr="006879EB">
              <w:rPr>
                <w:rFonts w:ascii="仿宋_GB2312" w:eastAsia="仿宋_GB2312" w:hAnsi="宋体" w:cs="宋体" w:hint="eastAsia"/>
                <w:kern w:val="2"/>
              </w:rPr>
              <w:t>职务</w:t>
            </w:r>
          </w:p>
          <w:p w:rsidR="001362EF" w:rsidRPr="006879EB" w:rsidRDefault="001362EF" w:rsidP="006879EB">
            <w:pPr>
              <w:pStyle w:val="ac"/>
              <w:spacing w:line="460" w:lineRule="exact"/>
              <w:jc w:val="center"/>
              <w:rPr>
                <w:rFonts w:ascii="仿宋_GB2312" w:eastAsia="仿宋_GB2312" w:hAnsi="宋体" w:cs="宋体"/>
                <w:kern w:val="2"/>
              </w:rPr>
            </w:pPr>
            <w:r w:rsidRPr="006879EB">
              <w:rPr>
                <w:rFonts w:ascii="仿宋_GB2312" w:eastAsia="仿宋_GB2312" w:hAnsi="宋体" w:cs="宋体" w:hint="eastAsia"/>
                <w:kern w:val="2"/>
              </w:rPr>
              <w:t>（职称）</w:t>
            </w:r>
          </w:p>
        </w:tc>
        <w:tc>
          <w:tcPr>
            <w:tcW w:w="1843" w:type="dxa"/>
            <w:vAlign w:val="center"/>
          </w:tcPr>
          <w:p w:rsidR="001362EF" w:rsidRPr="006879EB" w:rsidRDefault="001362EF" w:rsidP="006879EB">
            <w:pPr>
              <w:pStyle w:val="ac"/>
              <w:spacing w:line="460" w:lineRule="exact"/>
              <w:jc w:val="center"/>
              <w:rPr>
                <w:rFonts w:ascii="仿宋_GB2312" w:eastAsia="仿宋_GB2312" w:hAnsi="宋体" w:cs="宋体"/>
                <w:kern w:val="2"/>
              </w:rPr>
            </w:pPr>
            <w:r w:rsidRPr="006879EB">
              <w:rPr>
                <w:rFonts w:ascii="仿宋_GB2312" w:eastAsia="仿宋_GB2312" w:hAnsi="宋体" w:cs="宋体" w:hint="eastAsia"/>
                <w:kern w:val="2"/>
              </w:rPr>
              <w:t>联系电话（手机）</w:t>
            </w:r>
          </w:p>
        </w:tc>
        <w:tc>
          <w:tcPr>
            <w:tcW w:w="1487" w:type="dxa"/>
            <w:vAlign w:val="center"/>
          </w:tcPr>
          <w:p w:rsidR="001362EF" w:rsidRPr="006879EB" w:rsidRDefault="001362EF" w:rsidP="006879EB">
            <w:pPr>
              <w:pStyle w:val="ac"/>
              <w:snapToGrid w:val="0"/>
              <w:jc w:val="center"/>
              <w:rPr>
                <w:rFonts w:ascii="仿宋_GB2312" w:eastAsia="仿宋_GB2312" w:hAnsi="宋体" w:cs="宋体"/>
                <w:kern w:val="2"/>
              </w:rPr>
            </w:pPr>
            <w:r w:rsidRPr="006879EB">
              <w:rPr>
                <w:rFonts w:ascii="仿宋_GB2312" w:eastAsia="仿宋_GB2312" w:hAnsi="宋体" w:cs="宋体" w:hint="eastAsia"/>
                <w:kern w:val="2"/>
              </w:rPr>
              <w:t>足球水平（零起点/有一定的基础/足球专业）</w:t>
            </w:r>
          </w:p>
        </w:tc>
      </w:tr>
      <w:tr w:rsidR="001362EF" w:rsidRPr="005D0BE5" w:rsidTr="00637612">
        <w:tc>
          <w:tcPr>
            <w:tcW w:w="687" w:type="dxa"/>
            <w:vAlign w:val="center"/>
          </w:tcPr>
          <w:p w:rsidR="001362EF" w:rsidRPr="005D0BE5" w:rsidRDefault="001362EF" w:rsidP="00637612">
            <w:pPr>
              <w:pStyle w:val="ac"/>
              <w:spacing w:line="460" w:lineRule="exact"/>
              <w:rPr>
                <w:rFonts w:hAnsi="宋体" w:cs="宋体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1362EF" w:rsidRPr="005D0BE5" w:rsidRDefault="001362EF" w:rsidP="00637612">
            <w:pPr>
              <w:pStyle w:val="ac"/>
              <w:spacing w:line="460" w:lineRule="exact"/>
              <w:rPr>
                <w:rFonts w:hAnsi="宋体" w:cs="宋体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1362EF" w:rsidRPr="005D0BE5" w:rsidRDefault="001362EF" w:rsidP="00637612">
            <w:pPr>
              <w:pStyle w:val="ac"/>
              <w:spacing w:line="460" w:lineRule="exact"/>
              <w:rPr>
                <w:rFonts w:hAnsi="宋体" w:cs="宋体"/>
                <w:kern w:val="2"/>
              </w:rPr>
            </w:pPr>
          </w:p>
        </w:tc>
        <w:tc>
          <w:tcPr>
            <w:tcW w:w="1548" w:type="dxa"/>
            <w:vAlign w:val="center"/>
          </w:tcPr>
          <w:p w:rsidR="001362EF" w:rsidRPr="005D0BE5" w:rsidRDefault="001362EF" w:rsidP="00637612">
            <w:pPr>
              <w:pStyle w:val="ac"/>
              <w:spacing w:line="460" w:lineRule="exact"/>
              <w:rPr>
                <w:rFonts w:hAnsi="宋体" w:cs="宋体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1362EF" w:rsidRPr="005D0BE5" w:rsidRDefault="001362EF" w:rsidP="00637612">
            <w:pPr>
              <w:pStyle w:val="ac"/>
              <w:spacing w:line="460" w:lineRule="exact"/>
              <w:rPr>
                <w:rFonts w:hAnsi="宋体" w:cs="宋体"/>
                <w:kern w:val="2"/>
              </w:rPr>
            </w:pPr>
          </w:p>
        </w:tc>
        <w:tc>
          <w:tcPr>
            <w:tcW w:w="1843" w:type="dxa"/>
            <w:vAlign w:val="center"/>
          </w:tcPr>
          <w:p w:rsidR="001362EF" w:rsidRPr="005D0BE5" w:rsidRDefault="001362EF" w:rsidP="00637612">
            <w:pPr>
              <w:pStyle w:val="ac"/>
              <w:spacing w:line="460" w:lineRule="exact"/>
              <w:rPr>
                <w:rFonts w:hAnsi="宋体" w:cs="宋体"/>
                <w:kern w:val="2"/>
              </w:rPr>
            </w:pPr>
          </w:p>
        </w:tc>
        <w:tc>
          <w:tcPr>
            <w:tcW w:w="1487" w:type="dxa"/>
            <w:vAlign w:val="center"/>
          </w:tcPr>
          <w:p w:rsidR="001362EF" w:rsidRPr="005D0BE5" w:rsidRDefault="001362EF" w:rsidP="00637612">
            <w:pPr>
              <w:pStyle w:val="ac"/>
              <w:spacing w:line="460" w:lineRule="exact"/>
              <w:rPr>
                <w:rFonts w:hAnsi="宋体" w:cs="宋体"/>
                <w:kern w:val="2"/>
              </w:rPr>
            </w:pPr>
          </w:p>
        </w:tc>
      </w:tr>
    </w:tbl>
    <w:p w:rsidR="005B2106" w:rsidRDefault="005B2106" w:rsidP="005B2106">
      <w:pPr>
        <w:spacing w:line="580" w:lineRule="exact"/>
        <w:jc w:val="left"/>
        <w:rPr>
          <w:rFonts w:ascii="仿宋_GB2312" w:eastAsia="仿宋_GB2312"/>
          <w:sz w:val="30"/>
          <w:szCs w:val="30"/>
        </w:rPr>
      </w:pPr>
    </w:p>
    <w:p w:rsidR="006879EB" w:rsidRDefault="006879EB" w:rsidP="005B2106">
      <w:pPr>
        <w:spacing w:line="580" w:lineRule="exact"/>
        <w:jc w:val="left"/>
        <w:rPr>
          <w:rFonts w:ascii="仿宋_GB2312" w:eastAsia="仿宋_GB2312"/>
          <w:sz w:val="30"/>
          <w:szCs w:val="30"/>
        </w:rPr>
      </w:pPr>
    </w:p>
    <w:p w:rsidR="006879EB" w:rsidRDefault="006879EB" w:rsidP="005B2106">
      <w:pPr>
        <w:spacing w:line="580" w:lineRule="exact"/>
        <w:jc w:val="left"/>
        <w:rPr>
          <w:rFonts w:ascii="仿宋_GB2312" w:eastAsia="仿宋_GB2312"/>
          <w:sz w:val="30"/>
          <w:szCs w:val="30"/>
        </w:rPr>
      </w:pPr>
    </w:p>
    <w:p w:rsidR="006879EB" w:rsidRDefault="006879EB" w:rsidP="005B2106">
      <w:pPr>
        <w:spacing w:line="580" w:lineRule="exact"/>
        <w:jc w:val="left"/>
        <w:rPr>
          <w:rFonts w:ascii="仿宋_GB2312" w:eastAsia="仿宋_GB2312"/>
          <w:sz w:val="30"/>
          <w:szCs w:val="30"/>
        </w:rPr>
      </w:pPr>
    </w:p>
    <w:p w:rsidR="006879EB" w:rsidRDefault="006879EB" w:rsidP="005B2106">
      <w:pPr>
        <w:spacing w:line="580" w:lineRule="exact"/>
        <w:jc w:val="left"/>
        <w:rPr>
          <w:rFonts w:ascii="仿宋_GB2312" w:eastAsia="仿宋_GB2312"/>
          <w:sz w:val="30"/>
          <w:szCs w:val="30"/>
        </w:rPr>
      </w:pPr>
    </w:p>
    <w:p w:rsidR="006879EB" w:rsidRDefault="006879EB" w:rsidP="005B2106">
      <w:pPr>
        <w:spacing w:line="580" w:lineRule="exact"/>
        <w:jc w:val="left"/>
        <w:rPr>
          <w:rFonts w:ascii="仿宋_GB2312" w:eastAsia="仿宋_GB2312"/>
          <w:sz w:val="30"/>
          <w:szCs w:val="30"/>
        </w:rPr>
      </w:pPr>
    </w:p>
    <w:p w:rsidR="006879EB" w:rsidRDefault="006879EB" w:rsidP="005B2106">
      <w:pPr>
        <w:spacing w:line="580" w:lineRule="exact"/>
        <w:jc w:val="left"/>
        <w:rPr>
          <w:rFonts w:ascii="仿宋_GB2312" w:eastAsia="仿宋_GB2312"/>
          <w:sz w:val="30"/>
          <w:szCs w:val="30"/>
        </w:rPr>
      </w:pPr>
    </w:p>
    <w:p w:rsidR="006879EB" w:rsidRDefault="006879EB" w:rsidP="005B2106">
      <w:pPr>
        <w:spacing w:line="580" w:lineRule="exact"/>
        <w:jc w:val="left"/>
        <w:rPr>
          <w:rFonts w:ascii="仿宋_GB2312" w:eastAsia="仿宋_GB2312"/>
          <w:sz w:val="30"/>
          <w:szCs w:val="30"/>
        </w:rPr>
      </w:pPr>
    </w:p>
    <w:p w:rsidR="006879EB" w:rsidRDefault="006879EB" w:rsidP="005B2106">
      <w:pPr>
        <w:spacing w:line="580" w:lineRule="exact"/>
        <w:jc w:val="left"/>
        <w:rPr>
          <w:rFonts w:ascii="仿宋_GB2312" w:eastAsia="仿宋_GB2312"/>
          <w:sz w:val="30"/>
          <w:szCs w:val="30"/>
        </w:rPr>
      </w:pPr>
    </w:p>
    <w:p w:rsidR="006879EB" w:rsidRDefault="006879EB" w:rsidP="005B2106">
      <w:pPr>
        <w:spacing w:line="580" w:lineRule="exact"/>
        <w:jc w:val="left"/>
        <w:rPr>
          <w:rFonts w:ascii="仿宋_GB2312" w:eastAsia="仿宋_GB2312"/>
          <w:sz w:val="30"/>
          <w:szCs w:val="30"/>
        </w:rPr>
      </w:pPr>
    </w:p>
    <w:p w:rsidR="006879EB" w:rsidRDefault="006879EB" w:rsidP="005B2106">
      <w:pPr>
        <w:spacing w:line="580" w:lineRule="exact"/>
        <w:jc w:val="left"/>
        <w:rPr>
          <w:rFonts w:ascii="仿宋_GB2312" w:eastAsia="仿宋_GB2312"/>
          <w:sz w:val="30"/>
          <w:szCs w:val="30"/>
        </w:rPr>
      </w:pPr>
    </w:p>
    <w:p w:rsidR="006879EB" w:rsidRPr="001362EF" w:rsidRDefault="006879EB" w:rsidP="005B2106">
      <w:pPr>
        <w:spacing w:line="580" w:lineRule="exact"/>
        <w:jc w:val="left"/>
        <w:rPr>
          <w:rFonts w:ascii="仿宋_GB2312" w:eastAsia="仿宋_GB2312"/>
          <w:sz w:val="30"/>
          <w:szCs w:val="30"/>
        </w:rPr>
      </w:pPr>
    </w:p>
    <w:tbl>
      <w:tblPr>
        <w:tblpPr w:leftFromText="180" w:rightFromText="180" w:vertAnchor="text" w:horzAnchor="margin" w:tblpY="218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6"/>
      </w:tblGrid>
      <w:tr w:rsidR="002D415A" w:rsidRPr="00F45BDB" w:rsidTr="00D65FF7">
        <w:tc>
          <w:tcPr>
            <w:tcW w:w="5000" w:type="pct"/>
          </w:tcPr>
          <w:p w:rsidR="002D415A" w:rsidRPr="00F45BDB" w:rsidRDefault="002D415A" w:rsidP="006879EB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F45BDB">
              <w:rPr>
                <w:rFonts w:ascii="仿宋_GB2312" w:eastAsia="仿宋_GB2312" w:hint="eastAsia"/>
                <w:sz w:val="30"/>
                <w:szCs w:val="30"/>
              </w:rPr>
              <w:t>普陀区教育局办公室                   201</w:t>
            </w: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  <w:r w:rsidRPr="00F45BDB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="00FF34AD">
              <w:rPr>
                <w:rFonts w:ascii="仿宋_GB2312" w:eastAsia="仿宋_GB2312" w:hint="eastAsia"/>
                <w:sz w:val="30"/>
                <w:szCs w:val="30"/>
              </w:rPr>
              <w:t>4</w:t>
            </w:r>
            <w:r w:rsidRPr="00F45BDB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="006879EB">
              <w:rPr>
                <w:rFonts w:ascii="仿宋_GB2312" w:eastAsia="仿宋_GB2312" w:hint="eastAsia"/>
                <w:sz w:val="30"/>
                <w:szCs w:val="30"/>
              </w:rPr>
              <w:t>7</w:t>
            </w:r>
            <w:r w:rsidRPr="00F45BDB">
              <w:rPr>
                <w:rFonts w:ascii="仿宋_GB2312" w:eastAsia="仿宋_GB2312" w:hint="eastAsia"/>
                <w:sz w:val="30"/>
                <w:szCs w:val="30"/>
              </w:rPr>
              <w:t xml:space="preserve">日印发             </w:t>
            </w:r>
          </w:p>
        </w:tc>
      </w:tr>
    </w:tbl>
    <w:p w:rsidR="00A30855" w:rsidRPr="005B2106" w:rsidRDefault="00A30855" w:rsidP="008C1857">
      <w:pPr>
        <w:rPr>
          <w:rFonts w:ascii="仿宋_GB2312" w:eastAsia="仿宋_GB2312"/>
          <w:sz w:val="32"/>
          <w:szCs w:val="32"/>
        </w:rPr>
      </w:pPr>
    </w:p>
    <w:sectPr w:rsidR="00A30855" w:rsidRPr="005B2106" w:rsidSect="00C53AD3">
      <w:footerReference w:type="even" r:id="rId9"/>
      <w:footerReference w:type="default" r:id="rId10"/>
      <w:pgSz w:w="11906" w:h="16838"/>
      <w:pgMar w:top="2098" w:right="1588" w:bottom="209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2FF" w:rsidRDefault="003502FF">
      <w:r>
        <w:separator/>
      </w:r>
    </w:p>
  </w:endnote>
  <w:endnote w:type="continuationSeparator" w:id="1">
    <w:p w:rsidR="003502FF" w:rsidRDefault="00350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E8" w:rsidRDefault="00AD059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D719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19E8">
      <w:rPr>
        <w:rStyle w:val="a4"/>
        <w:noProof/>
      </w:rPr>
      <w:t>1</w:t>
    </w:r>
    <w:r>
      <w:rPr>
        <w:rStyle w:val="a4"/>
      </w:rPr>
      <w:fldChar w:fldCharType="end"/>
    </w:r>
  </w:p>
  <w:p w:rsidR="00D719E8" w:rsidRDefault="00D719E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E8" w:rsidRDefault="00D719E8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 xml:space="preserve">—  </w:t>
    </w:r>
    <w:r w:rsidR="00AD0591"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 w:rsidR="00AD0591">
      <w:rPr>
        <w:rStyle w:val="a4"/>
        <w:rFonts w:ascii="宋体" w:hAnsi="宋体"/>
        <w:sz w:val="28"/>
      </w:rPr>
      <w:fldChar w:fldCharType="separate"/>
    </w:r>
    <w:r w:rsidR="00011E9E">
      <w:rPr>
        <w:rStyle w:val="a4"/>
        <w:rFonts w:ascii="宋体" w:hAnsi="宋体"/>
        <w:noProof/>
        <w:sz w:val="28"/>
      </w:rPr>
      <w:t>5</w:t>
    </w:r>
    <w:r w:rsidR="00AD0591"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 —</w:t>
    </w:r>
  </w:p>
  <w:p w:rsidR="00D719E8" w:rsidRDefault="00D719E8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00" w:rsidRDefault="00AD0591" w:rsidP="00C53AD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B164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6400" w:rsidRDefault="00B16400" w:rsidP="00171E78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00" w:rsidRPr="002649A4" w:rsidRDefault="00AD0591" w:rsidP="00C53AD3">
    <w:pPr>
      <w:pStyle w:val="a3"/>
      <w:framePr w:wrap="around" w:vAnchor="text" w:hAnchor="margin" w:xAlign="outside" w:y="1"/>
      <w:rPr>
        <w:rStyle w:val="a4"/>
        <w:rFonts w:ascii="宋体" w:hAnsi="宋体"/>
        <w:sz w:val="24"/>
        <w:szCs w:val="24"/>
      </w:rPr>
    </w:pPr>
    <w:r w:rsidRPr="002649A4">
      <w:rPr>
        <w:rStyle w:val="a4"/>
        <w:rFonts w:ascii="宋体" w:hAnsi="宋体"/>
        <w:sz w:val="24"/>
        <w:szCs w:val="24"/>
      </w:rPr>
      <w:fldChar w:fldCharType="begin"/>
    </w:r>
    <w:r w:rsidR="00B16400" w:rsidRPr="002649A4">
      <w:rPr>
        <w:rStyle w:val="a4"/>
        <w:rFonts w:ascii="宋体" w:hAnsi="宋体"/>
        <w:sz w:val="24"/>
        <w:szCs w:val="24"/>
      </w:rPr>
      <w:instrText xml:space="preserve">PAGE  </w:instrText>
    </w:r>
    <w:r w:rsidRPr="002649A4">
      <w:rPr>
        <w:rStyle w:val="a4"/>
        <w:rFonts w:ascii="宋体" w:hAnsi="宋体"/>
        <w:sz w:val="24"/>
        <w:szCs w:val="24"/>
      </w:rPr>
      <w:fldChar w:fldCharType="separate"/>
    </w:r>
    <w:r w:rsidR="00011E9E">
      <w:rPr>
        <w:rStyle w:val="a4"/>
        <w:rFonts w:ascii="宋体" w:hAnsi="宋体"/>
        <w:noProof/>
        <w:sz w:val="24"/>
        <w:szCs w:val="24"/>
      </w:rPr>
      <w:t>- 6 -</w:t>
    </w:r>
    <w:r w:rsidRPr="002649A4">
      <w:rPr>
        <w:rStyle w:val="a4"/>
        <w:rFonts w:ascii="宋体" w:hAnsi="宋体"/>
        <w:sz w:val="24"/>
        <w:szCs w:val="24"/>
      </w:rPr>
      <w:fldChar w:fldCharType="end"/>
    </w:r>
  </w:p>
  <w:p w:rsidR="00B16400" w:rsidRDefault="00B16400" w:rsidP="00171E7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2FF" w:rsidRDefault="003502FF">
      <w:r>
        <w:separator/>
      </w:r>
    </w:p>
  </w:footnote>
  <w:footnote w:type="continuationSeparator" w:id="1">
    <w:p w:rsidR="003502FF" w:rsidRDefault="00350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728"/>
    <w:multiLevelType w:val="hybridMultilevel"/>
    <w:tmpl w:val="A4200076"/>
    <w:lvl w:ilvl="0" w:tplc="46B87FDE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3A868440">
      <w:start w:val="1"/>
      <w:numFmt w:val="japaneseCounting"/>
      <w:lvlText w:val="（%2）"/>
      <w:lvlJc w:val="left"/>
      <w:pPr>
        <w:tabs>
          <w:tab w:val="num" w:pos="1830"/>
        </w:tabs>
        <w:ind w:left="1830" w:hanging="855"/>
      </w:pPr>
      <w:rPr>
        <w:rFonts w:hint="default"/>
      </w:rPr>
    </w:lvl>
    <w:lvl w:ilvl="2" w:tplc="09D0B8C4">
      <w:start w:val="1"/>
      <w:numFmt w:val="decimal"/>
      <w:lvlText w:val="%3、"/>
      <w:lvlJc w:val="left"/>
      <w:pPr>
        <w:tabs>
          <w:tab w:val="num" w:pos="2370"/>
        </w:tabs>
        <w:ind w:left="2370" w:hanging="9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">
    <w:nsid w:val="24D40CBF"/>
    <w:multiLevelType w:val="hybridMultilevel"/>
    <w:tmpl w:val="0132539A"/>
    <w:lvl w:ilvl="0" w:tplc="CC5A57B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2E8ACB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DD60EA1"/>
    <w:multiLevelType w:val="hybridMultilevel"/>
    <w:tmpl w:val="897274AC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4B824C62">
      <w:start w:val="1"/>
      <w:numFmt w:val="decimal"/>
      <w:lvlText w:val="（%2）"/>
      <w:lvlJc w:val="left"/>
      <w:pPr>
        <w:tabs>
          <w:tab w:val="num" w:pos="1410"/>
        </w:tabs>
        <w:ind w:left="1410" w:hanging="420"/>
      </w:pPr>
      <w:rPr>
        <w:rFonts w:ascii="仿宋_GB2312" w:eastAsia="仿宋_GB2312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3">
    <w:nsid w:val="3E4E6525"/>
    <w:multiLevelType w:val="hybridMultilevel"/>
    <w:tmpl w:val="1A5A641C"/>
    <w:lvl w:ilvl="0" w:tplc="53B6069E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4C145463"/>
    <w:multiLevelType w:val="hybridMultilevel"/>
    <w:tmpl w:val="708ABE16"/>
    <w:lvl w:ilvl="0" w:tplc="DB1C4D5E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>
    <w:nsid w:val="74C02998"/>
    <w:multiLevelType w:val="singleLevel"/>
    <w:tmpl w:val="C67885C0"/>
    <w:lvl w:ilvl="0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>
    <w:nsid w:val="761F5F18"/>
    <w:multiLevelType w:val="hybridMultilevel"/>
    <w:tmpl w:val="C94C1E9E"/>
    <w:lvl w:ilvl="0" w:tplc="819A844C">
      <w:start w:val="3"/>
      <w:numFmt w:val="japaneseCounting"/>
      <w:lvlText w:val="%1、"/>
      <w:lvlJc w:val="left"/>
      <w:pPr>
        <w:tabs>
          <w:tab w:val="num" w:pos="1130"/>
        </w:tabs>
        <w:ind w:left="1130" w:hanging="570"/>
      </w:pPr>
      <w:rPr>
        <w:rFonts w:ascii="Times New Roman" w:hAnsi="Times New Roman" w:hint="default"/>
        <w:color w:val="000000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2B0"/>
    <w:rsid w:val="000012E5"/>
    <w:rsid w:val="0000209C"/>
    <w:rsid w:val="0000457A"/>
    <w:rsid w:val="00005AC1"/>
    <w:rsid w:val="000070BE"/>
    <w:rsid w:val="00011E9E"/>
    <w:rsid w:val="0001582B"/>
    <w:rsid w:val="00025475"/>
    <w:rsid w:val="00027644"/>
    <w:rsid w:val="000278FF"/>
    <w:rsid w:val="00027C38"/>
    <w:rsid w:val="00034B3B"/>
    <w:rsid w:val="00037ED9"/>
    <w:rsid w:val="0004663C"/>
    <w:rsid w:val="0005582A"/>
    <w:rsid w:val="00063653"/>
    <w:rsid w:val="0006728F"/>
    <w:rsid w:val="00074F57"/>
    <w:rsid w:val="00083C5C"/>
    <w:rsid w:val="00084F2E"/>
    <w:rsid w:val="000A0F5A"/>
    <w:rsid w:val="000A6E02"/>
    <w:rsid w:val="000B4750"/>
    <w:rsid w:val="000C5E34"/>
    <w:rsid w:val="000C7D8C"/>
    <w:rsid w:val="000D1ADE"/>
    <w:rsid w:val="0010028C"/>
    <w:rsid w:val="00105D1E"/>
    <w:rsid w:val="00106E4F"/>
    <w:rsid w:val="00121D52"/>
    <w:rsid w:val="00123BA3"/>
    <w:rsid w:val="001276DE"/>
    <w:rsid w:val="00132E83"/>
    <w:rsid w:val="001362EF"/>
    <w:rsid w:val="00154345"/>
    <w:rsid w:val="00171E78"/>
    <w:rsid w:val="001860DD"/>
    <w:rsid w:val="00186CA2"/>
    <w:rsid w:val="00192970"/>
    <w:rsid w:val="001D236A"/>
    <w:rsid w:val="001E0F5F"/>
    <w:rsid w:val="001F1F87"/>
    <w:rsid w:val="00202BC0"/>
    <w:rsid w:val="002048F9"/>
    <w:rsid w:val="00210656"/>
    <w:rsid w:val="0022024D"/>
    <w:rsid w:val="0022112A"/>
    <w:rsid w:val="00227873"/>
    <w:rsid w:val="00227C28"/>
    <w:rsid w:val="002313D0"/>
    <w:rsid w:val="00233F36"/>
    <w:rsid w:val="00235E75"/>
    <w:rsid w:val="00251579"/>
    <w:rsid w:val="002649A4"/>
    <w:rsid w:val="002710C9"/>
    <w:rsid w:val="002711E8"/>
    <w:rsid w:val="00272A13"/>
    <w:rsid w:val="0028141A"/>
    <w:rsid w:val="002863C1"/>
    <w:rsid w:val="002A4270"/>
    <w:rsid w:val="002B7CF8"/>
    <w:rsid w:val="002C0ACA"/>
    <w:rsid w:val="002C26EF"/>
    <w:rsid w:val="002C2705"/>
    <w:rsid w:val="002D386E"/>
    <w:rsid w:val="002D415A"/>
    <w:rsid w:val="002D5721"/>
    <w:rsid w:val="002D768A"/>
    <w:rsid w:val="002E0658"/>
    <w:rsid w:val="002F09A6"/>
    <w:rsid w:val="002F0BA9"/>
    <w:rsid w:val="002F1829"/>
    <w:rsid w:val="002F24CA"/>
    <w:rsid w:val="002F2D11"/>
    <w:rsid w:val="002F3A18"/>
    <w:rsid w:val="002F6B4F"/>
    <w:rsid w:val="00307CDD"/>
    <w:rsid w:val="003312D1"/>
    <w:rsid w:val="0033750B"/>
    <w:rsid w:val="00340947"/>
    <w:rsid w:val="00342FD8"/>
    <w:rsid w:val="003449EC"/>
    <w:rsid w:val="00344FF9"/>
    <w:rsid w:val="00347E02"/>
    <w:rsid w:val="003502FF"/>
    <w:rsid w:val="00352D9D"/>
    <w:rsid w:val="00357399"/>
    <w:rsid w:val="00360EBB"/>
    <w:rsid w:val="00361EBF"/>
    <w:rsid w:val="0036689E"/>
    <w:rsid w:val="00374142"/>
    <w:rsid w:val="00377976"/>
    <w:rsid w:val="00384544"/>
    <w:rsid w:val="00393218"/>
    <w:rsid w:val="003933AC"/>
    <w:rsid w:val="00394452"/>
    <w:rsid w:val="003954C7"/>
    <w:rsid w:val="003A7966"/>
    <w:rsid w:val="003B4252"/>
    <w:rsid w:val="003B7C70"/>
    <w:rsid w:val="003C344E"/>
    <w:rsid w:val="003E6B4A"/>
    <w:rsid w:val="003F56E3"/>
    <w:rsid w:val="0040075B"/>
    <w:rsid w:val="0040793F"/>
    <w:rsid w:val="00411F34"/>
    <w:rsid w:val="0041607D"/>
    <w:rsid w:val="0042442D"/>
    <w:rsid w:val="00430B8B"/>
    <w:rsid w:val="00435DD5"/>
    <w:rsid w:val="00463ACB"/>
    <w:rsid w:val="00471C1C"/>
    <w:rsid w:val="0047780E"/>
    <w:rsid w:val="004778BF"/>
    <w:rsid w:val="00486495"/>
    <w:rsid w:val="004872B0"/>
    <w:rsid w:val="00491386"/>
    <w:rsid w:val="00492CD8"/>
    <w:rsid w:val="00496AD3"/>
    <w:rsid w:val="004A62C5"/>
    <w:rsid w:val="004A77BC"/>
    <w:rsid w:val="004B380D"/>
    <w:rsid w:val="004B5422"/>
    <w:rsid w:val="004C1EAE"/>
    <w:rsid w:val="004D4107"/>
    <w:rsid w:val="004D48FB"/>
    <w:rsid w:val="004E0E14"/>
    <w:rsid w:val="004E34E1"/>
    <w:rsid w:val="004E4B04"/>
    <w:rsid w:val="005023C3"/>
    <w:rsid w:val="005035EF"/>
    <w:rsid w:val="005123B8"/>
    <w:rsid w:val="00514760"/>
    <w:rsid w:val="00520E97"/>
    <w:rsid w:val="00521015"/>
    <w:rsid w:val="005334C8"/>
    <w:rsid w:val="0054220E"/>
    <w:rsid w:val="005462EB"/>
    <w:rsid w:val="00550ADE"/>
    <w:rsid w:val="005961C2"/>
    <w:rsid w:val="005A3655"/>
    <w:rsid w:val="005A3AE4"/>
    <w:rsid w:val="005B2106"/>
    <w:rsid w:val="005B3712"/>
    <w:rsid w:val="005C09CD"/>
    <w:rsid w:val="005C4F10"/>
    <w:rsid w:val="005D641E"/>
    <w:rsid w:val="005E31F3"/>
    <w:rsid w:val="005E43EE"/>
    <w:rsid w:val="005E7BDE"/>
    <w:rsid w:val="005F4386"/>
    <w:rsid w:val="00604C6A"/>
    <w:rsid w:val="00612773"/>
    <w:rsid w:val="00622EC8"/>
    <w:rsid w:val="00642154"/>
    <w:rsid w:val="00644B2E"/>
    <w:rsid w:val="0064654E"/>
    <w:rsid w:val="00646D30"/>
    <w:rsid w:val="0065657E"/>
    <w:rsid w:val="00660B62"/>
    <w:rsid w:val="00660CE8"/>
    <w:rsid w:val="00682FC8"/>
    <w:rsid w:val="00686018"/>
    <w:rsid w:val="00687476"/>
    <w:rsid w:val="006879EB"/>
    <w:rsid w:val="006A118A"/>
    <w:rsid w:val="006C527F"/>
    <w:rsid w:val="006C6F64"/>
    <w:rsid w:val="006F4BBB"/>
    <w:rsid w:val="006F5081"/>
    <w:rsid w:val="006F5AE0"/>
    <w:rsid w:val="00704558"/>
    <w:rsid w:val="00707581"/>
    <w:rsid w:val="00707FBE"/>
    <w:rsid w:val="00716366"/>
    <w:rsid w:val="00716837"/>
    <w:rsid w:val="00726CA1"/>
    <w:rsid w:val="00742337"/>
    <w:rsid w:val="00742CCB"/>
    <w:rsid w:val="0074499E"/>
    <w:rsid w:val="00744EAA"/>
    <w:rsid w:val="00747BC2"/>
    <w:rsid w:val="0075453E"/>
    <w:rsid w:val="00754831"/>
    <w:rsid w:val="0075746C"/>
    <w:rsid w:val="00763836"/>
    <w:rsid w:val="0076716E"/>
    <w:rsid w:val="00776034"/>
    <w:rsid w:val="0078041E"/>
    <w:rsid w:val="007804FC"/>
    <w:rsid w:val="0078304F"/>
    <w:rsid w:val="0078571F"/>
    <w:rsid w:val="00790192"/>
    <w:rsid w:val="00790F16"/>
    <w:rsid w:val="00792A54"/>
    <w:rsid w:val="007936F0"/>
    <w:rsid w:val="00793C76"/>
    <w:rsid w:val="007A2CB3"/>
    <w:rsid w:val="007A326E"/>
    <w:rsid w:val="007A6733"/>
    <w:rsid w:val="007A77BC"/>
    <w:rsid w:val="007B5DC9"/>
    <w:rsid w:val="007B74DA"/>
    <w:rsid w:val="007C01F5"/>
    <w:rsid w:val="007E1460"/>
    <w:rsid w:val="007E2E87"/>
    <w:rsid w:val="007E4840"/>
    <w:rsid w:val="007F6725"/>
    <w:rsid w:val="007F75B8"/>
    <w:rsid w:val="00816544"/>
    <w:rsid w:val="00826820"/>
    <w:rsid w:val="00831D6E"/>
    <w:rsid w:val="00837C14"/>
    <w:rsid w:val="008473AF"/>
    <w:rsid w:val="00853810"/>
    <w:rsid w:val="00853F89"/>
    <w:rsid w:val="0086631A"/>
    <w:rsid w:val="00873A7C"/>
    <w:rsid w:val="00881C26"/>
    <w:rsid w:val="00883793"/>
    <w:rsid w:val="008918E6"/>
    <w:rsid w:val="00894170"/>
    <w:rsid w:val="00894FFF"/>
    <w:rsid w:val="008A3128"/>
    <w:rsid w:val="008A5A12"/>
    <w:rsid w:val="008B49A9"/>
    <w:rsid w:val="008B73F9"/>
    <w:rsid w:val="008B7DC6"/>
    <w:rsid w:val="008C1857"/>
    <w:rsid w:val="008C60EE"/>
    <w:rsid w:val="008F62C1"/>
    <w:rsid w:val="008F67E8"/>
    <w:rsid w:val="009010CD"/>
    <w:rsid w:val="00902810"/>
    <w:rsid w:val="009032A5"/>
    <w:rsid w:val="00904E86"/>
    <w:rsid w:val="0092595B"/>
    <w:rsid w:val="009431AD"/>
    <w:rsid w:val="0094450E"/>
    <w:rsid w:val="00945D8F"/>
    <w:rsid w:val="00952532"/>
    <w:rsid w:val="00972921"/>
    <w:rsid w:val="0097405D"/>
    <w:rsid w:val="00977260"/>
    <w:rsid w:val="00986203"/>
    <w:rsid w:val="00992A89"/>
    <w:rsid w:val="00996CF6"/>
    <w:rsid w:val="009A1F69"/>
    <w:rsid w:val="009A4E52"/>
    <w:rsid w:val="009A7B56"/>
    <w:rsid w:val="009B5B4B"/>
    <w:rsid w:val="009D1EE8"/>
    <w:rsid w:val="009D68C5"/>
    <w:rsid w:val="009E144E"/>
    <w:rsid w:val="009E371E"/>
    <w:rsid w:val="009E5615"/>
    <w:rsid w:val="009E5B06"/>
    <w:rsid w:val="009F3189"/>
    <w:rsid w:val="009F4216"/>
    <w:rsid w:val="009F4614"/>
    <w:rsid w:val="00A02D55"/>
    <w:rsid w:val="00A055B4"/>
    <w:rsid w:val="00A13A60"/>
    <w:rsid w:val="00A178F2"/>
    <w:rsid w:val="00A22716"/>
    <w:rsid w:val="00A30855"/>
    <w:rsid w:val="00A353B7"/>
    <w:rsid w:val="00A36CA9"/>
    <w:rsid w:val="00A47ACE"/>
    <w:rsid w:val="00A663BB"/>
    <w:rsid w:val="00A7405D"/>
    <w:rsid w:val="00A92D0D"/>
    <w:rsid w:val="00A93830"/>
    <w:rsid w:val="00A96EB2"/>
    <w:rsid w:val="00AA22A1"/>
    <w:rsid w:val="00AA2E01"/>
    <w:rsid w:val="00AA4DFF"/>
    <w:rsid w:val="00AA7B02"/>
    <w:rsid w:val="00AD0591"/>
    <w:rsid w:val="00AD199B"/>
    <w:rsid w:val="00AE1812"/>
    <w:rsid w:val="00AE49E4"/>
    <w:rsid w:val="00AF06DC"/>
    <w:rsid w:val="00AF0914"/>
    <w:rsid w:val="00AF1117"/>
    <w:rsid w:val="00AF5D32"/>
    <w:rsid w:val="00B01BB6"/>
    <w:rsid w:val="00B07A6A"/>
    <w:rsid w:val="00B16400"/>
    <w:rsid w:val="00B42AC4"/>
    <w:rsid w:val="00B43FC3"/>
    <w:rsid w:val="00B51728"/>
    <w:rsid w:val="00B517F7"/>
    <w:rsid w:val="00B648F7"/>
    <w:rsid w:val="00B73CFE"/>
    <w:rsid w:val="00B75969"/>
    <w:rsid w:val="00B85B61"/>
    <w:rsid w:val="00B865F9"/>
    <w:rsid w:val="00B866C5"/>
    <w:rsid w:val="00B92712"/>
    <w:rsid w:val="00BC1689"/>
    <w:rsid w:val="00BD36A7"/>
    <w:rsid w:val="00BD5E3B"/>
    <w:rsid w:val="00BF05C1"/>
    <w:rsid w:val="00BF521D"/>
    <w:rsid w:val="00BF68E2"/>
    <w:rsid w:val="00C00DE3"/>
    <w:rsid w:val="00C10A04"/>
    <w:rsid w:val="00C11961"/>
    <w:rsid w:val="00C123BF"/>
    <w:rsid w:val="00C134AA"/>
    <w:rsid w:val="00C219BD"/>
    <w:rsid w:val="00C26627"/>
    <w:rsid w:val="00C306EF"/>
    <w:rsid w:val="00C334B1"/>
    <w:rsid w:val="00C456BB"/>
    <w:rsid w:val="00C53AD3"/>
    <w:rsid w:val="00C54D42"/>
    <w:rsid w:val="00C61184"/>
    <w:rsid w:val="00C6162E"/>
    <w:rsid w:val="00C62711"/>
    <w:rsid w:val="00C62C51"/>
    <w:rsid w:val="00C70073"/>
    <w:rsid w:val="00C7360B"/>
    <w:rsid w:val="00C7598A"/>
    <w:rsid w:val="00C823EF"/>
    <w:rsid w:val="00CA0D3A"/>
    <w:rsid w:val="00CA7470"/>
    <w:rsid w:val="00CB5649"/>
    <w:rsid w:val="00CC0AFF"/>
    <w:rsid w:val="00CC23D5"/>
    <w:rsid w:val="00CC69DB"/>
    <w:rsid w:val="00CD5475"/>
    <w:rsid w:val="00CE068C"/>
    <w:rsid w:val="00CE240A"/>
    <w:rsid w:val="00CE5221"/>
    <w:rsid w:val="00CF2779"/>
    <w:rsid w:val="00CF4EFC"/>
    <w:rsid w:val="00D2422B"/>
    <w:rsid w:val="00D34032"/>
    <w:rsid w:val="00D356E9"/>
    <w:rsid w:val="00D60830"/>
    <w:rsid w:val="00D625F2"/>
    <w:rsid w:val="00D65CE3"/>
    <w:rsid w:val="00D65FF7"/>
    <w:rsid w:val="00D67CBF"/>
    <w:rsid w:val="00D719E8"/>
    <w:rsid w:val="00D71D90"/>
    <w:rsid w:val="00D82B2A"/>
    <w:rsid w:val="00D85502"/>
    <w:rsid w:val="00D93C9B"/>
    <w:rsid w:val="00D94282"/>
    <w:rsid w:val="00D977BC"/>
    <w:rsid w:val="00DA37F5"/>
    <w:rsid w:val="00DA676D"/>
    <w:rsid w:val="00DA72DE"/>
    <w:rsid w:val="00DB5192"/>
    <w:rsid w:val="00DD60E1"/>
    <w:rsid w:val="00DD6D9A"/>
    <w:rsid w:val="00DE2D5E"/>
    <w:rsid w:val="00DF0278"/>
    <w:rsid w:val="00DF1EE4"/>
    <w:rsid w:val="00E009E1"/>
    <w:rsid w:val="00E025DC"/>
    <w:rsid w:val="00E07BD4"/>
    <w:rsid w:val="00E128A2"/>
    <w:rsid w:val="00E15ED6"/>
    <w:rsid w:val="00E31F08"/>
    <w:rsid w:val="00E3219D"/>
    <w:rsid w:val="00E34150"/>
    <w:rsid w:val="00E3659E"/>
    <w:rsid w:val="00E367FD"/>
    <w:rsid w:val="00E36867"/>
    <w:rsid w:val="00E3699F"/>
    <w:rsid w:val="00E41709"/>
    <w:rsid w:val="00E443F9"/>
    <w:rsid w:val="00E44807"/>
    <w:rsid w:val="00E45C55"/>
    <w:rsid w:val="00E47048"/>
    <w:rsid w:val="00E47DC4"/>
    <w:rsid w:val="00E61599"/>
    <w:rsid w:val="00E6269A"/>
    <w:rsid w:val="00E777D8"/>
    <w:rsid w:val="00E80304"/>
    <w:rsid w:val="00E819C7"/>
    <w:rsid w:val="00E835A9"/>
    <w:rsid w:val="00E97CC3"/>
    <w:rsid w:val="00EA2D4D"/>
    <w:rsid w:val="00EB000C"/>
    <w:rsid w:val="00EB1366"/>
    <w:rsid w:val="00EB1BFB"/>
    <w:rsid w:val="00EB4732"/>
    <w:rsid w:val="00EB526A"/>
    <w:rsid w:val="00EC225A"/>
    <w:rsid w:val="00EC4D4A"/>
    <w:rsid w:val="00EE3BE2"/>
    <w:rsid w:val="00EE7B25"/>
    <w:rsid w:val="00EF66C9"/>
    <w:rsid w:val="00EF6778"/>
    <w:rsid w:val="00F12F87"/>
    <w:rsid w:val="00F14277"/>
    <w:rsid w:val="00F14D8A"/>
    <w:rsid w:val="00F3337B"/>
    <w:rsid w:val="00F52D6E"/>
    <w:rsid w:val="00F537BD"/>
    <w:rsid w:val="00F621A4"/>
    <w:rsid w:val="00F65F8C"/>
    <w:rsid w:val="00F71F6C"/>
    <w:rsid w:val="00F7555A"/>
    <w:rsid w:val="00F852A1"/>
    <w:rsid w:val="00F86565"/>
    <w:rsid w:val="00F91168"/>
    <w:rsid w:val="00FA0D93"/>
    <w:rsid w:val="00FB528E"/>
    <w:rsid w:val="00FC1D87"/>
    <w:rsid w:val="00FD5782"/>
    <w:rsid w:val="00FE1269"/>
    <w:rsid w:val="00FE3015"/>
    <w:rsid w:val="00FF0C59"/>
    <w:rsid w:val="00FF34AD"/>
    <w:rsid w:val="00FF3C32"/>
    <w:rsid w:val="00FF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2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71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71E78"/>
  </w:style>
  <w:style w:type="paragraph" w:styleId="a5">
    <w:name w:val="Date"/>
    <w:basedOn w:val="a"/>
    <w:next w:val="a"/>
    <w:rsid w:val="0054220E"/>
    <w:pPr>
      <w:ind w:leftChars="2500" w:left="100"/>
    </w:pPr>
  </w:style>
  <w:style w:type="paragraph" w:styleId="a6">
    <w:name w:val="Normal (Web)"/>
    <w:basedOn w:val="a"/>
    <w:rsid w:val="008C60EE"/>
    <w:pPr>
      <w:widowControl/>
      <w:jc w:val="left"/>
    </w:pPr>
    <w:rPr>
      <w:rFonts w:ascii="宋体" w:hAnsi="宋体"/>
      <w:kern w:val="0"/>
      <w:sz w:val="24"/>
    </w:rPr>
  </w:style>
  <w:style w:type="paragraph" w:customStyle="1" w:styleId="Char0">
    <w:name w:val="Char"/>
    <w:basedOn w:val="a"/>
    <w:rsid w:val="00DB5192"/>
  </w:style>
  <w:style w:type="paragraph" w:customStyle="1" w:styleId="CharCharChar">
    <w:name w:val="Char Char Char"/>
    <w:basedOn w:val="a"/>
    <w:rsid w:val="00F7555A"/>
    <w:pPr>
      <w:widowControl/>
      <w:spacing w:after="160" w:line="240" w:lineRule="exact"/>
      <w:jc w:val="left"/>
    </w:pPr>
    <w:rPr>
      <w:szCs w:val="20"/>
    </w:rPr>
  </w:style>
  <w:style w:type="paragraph" w:styleId="a7">
    <w:name w:val="Body Text Indent"/>
    <w:basedOn w:val="a"/>
    <w:rsid w:val="00AF06DC"/>
    <w:pPr>
      <w:ind w:firstLineChars="200" w:firstLine="600"/>
    </w:pPr>
    <w:rPr>
      <w:rFonts w:ascii="仿宋_GB2312" w:eastAsia="仿宋_GB2312"/>
      <w:sz w:val="30"/>
    </w:rPr>
  </w:style>
  <w:style w:type="paragraph" w:customStyle="1" w:styleId="CharCharCharCharCharChar">
    <w:name w:val="Char Char Char Char Char Char"/>
    <w:basedOn w:val="a"/>
    <w:rsid w:val="0039445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table" w:styleId="a8">
    <w:name w:val="Table Grid"/>
    <w:basedOn w:val="a1"/>
    <w:rsid w:val="007638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8F6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"/>
    <w:basedOn w:val="a"/>
    <w:rsid w:val="002649A4"/>
  </w:style>
  <w:style w:type="paragraph" w:styleId="aa">
    <w:name w:val="Title"/>
    <w:basedOn w:val="a"/>
    <w:next w:val="a"/>
    <w:link w:val="Char2"/>
    <w:qFormat/>
    <w:rsid w:val="00121D5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a"/>
    <w:rsid w:val="00121D52"/>
    <w:rPr>
      <w:rFonts w:ascii="Cambria" w:hAnsi="Cambria"/>
      <w:b/>
      <w:bCs/>
      <w:kern w:val="2"/>
      <w:sz w:val="32"/>
      <w:szCs w:val="32"/>
    </w:rPr>
  </w:style>
  <w:style w:type="paragraph" w:customStyle="1" w:styleId="p0">
    <w:name w:val="p0"/>
    <w:basedOn w:val="a"/>
    <w:rsid w:val="00121D52"/>
    <w:pPr>
      <w:widowControl/>
      <w:jc w:val="left"/>
    </w:pPr>
    <w:rPr>
      <w:kern w:val="0"/>
      <w:szCs w:val="21"/>
    </w:rPr>
  </w:style>
  <w:style w:type="character" w:styleId="ab">
    <w:name w:val="Strong"/>
    <w:basedOn w:val="a0"/>
    <w:qFormat/>
    <w:rsid w:val="003449EC"/>
    <w:rPr>
      <w:b/>
      <w:bCs/>
    </w:rPr>
  </w:style>
  <w:style w:type="paragraph" w:styleId="ac">
    <w:name w:val="Plain Text"/>
    <w:basedOn w:val="a"/>
    <w:link w:val="Char3"/>
    <w:uiPriority w:val="99"/>
    <w:rsid w:val="00A30855"/>
    <w:rPr>
      <w:rFonts w:ascii="宋体" w:hAnsi="Courier New"/>
      <w:kern w:val="0"/>
      <w:sz w:val="20"/>
      <w:szCs w:val="21"/>
    </w:rPr>
  </w:style>
  <w:style w:type="character" w:customStyle="1" w:styleId="Char3">
    <w:name w:val="纯文本 Char"/>
    <w:basedOn w:val="a0"/>
    <w:link w:val="ac"/>
    <w:uiPriority w:val="99"/>
    <w:rsid w:val="00A30855"/>
    <w:rPr>
      <w:rFonts w:ascii="宋体" w:hAnsi="Courier New"/>
      <w:szCs w:val="21"/>
    </w:rPr>
  </w:style>
  <w:style w:type="character" w:styleId="ad">
    <w:name w:val="Hyperlink"/>
    <w:basedOn w:val="a0"/>
    <w:unhideWhenUsed/>
    <w:rsid w:val="00BF521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F521D"/>
    <w:pPr>
      <w:ind w:firstLineChars="200" w:firstLine="420"/>
    </w:pPr>
    <w:rPr>
      <w:rFonts w:ascii="Calibri" w:hAnsi="Calibri" w:cs="Calibri"/>
      <w:szCs w:val="21"/>
    </w:rPr>
  </w:style>
  <w:style w:type="paragraph" w:styleId="af">
    <w:name w:val="Body Text"/>
    <w:basedOn w:val="a"/>
    <w:link w:val="Char4"/>
    <w:rsid w:val="008C1857"/>
    <w:pPr>
      <w:spacing w:after="120"/>
    </w:pPr>
  </w:style>
  <w:style w:type="character" w:customStyle="1" w:styleId="Char4">
    <w:name w:val="正文文本 Char"/>
    <w:basedOn w:val="a0"/>
    <w:link w:val="af"/>
    <w:rsid w:val="008C1857"/>
    <w:rPr>
      <w:kern w:val="2"/>
      <w:sz w:val="21"/>
      <w:szCs w:val="24"/>
    </w:rPr>
  </w:style>
  <w:style w:type="character" w:customStyle="1" w:styleId="Char5">
    <w:name w:val="批注框文本 Char"/>
    <w:basedOn w:val="a0"/>
    <w:link w:val="af0"/>
    <w:rsid w:val="008C1857"/>
    <w:rPr>
      <w:kern w:val="2"/>
      <w:sz w:val="18"/>
      <w:szCs w:val="18"/>
    </w:rPr>
  </w:style>
  <w:style w:type="paragraph" w:styleId="af0">
    <w:name w:val="Balloon Text"/>
    <w:basedOn w:val="a"/>
    <w:link w:val="Char5"/>
    <w:rsid w:val="008C1857"/>
    <w:rPr>
      <w:sz w:val="18"/>
      <w:szCs w:val="18"/>
    </w:rPr>
  </w:style>
  <w:style w:type="character" w:customStyle="1" w:styleId="Char10">
    <w:name w:val="批注框文本 Char1"/>
    <w:basedOn w:val="a0"/>
    <w:link w:val="af0"/>
    <w:rsid w:val="008C1857"/>
    <w:rPr>
      <w:kern w:val="2"/>
      <w:sz w:val="18"/>
      <w:szCs w:val="18"/>
    </w:rPr>
  </w:style>
  <w:style w:type="character" w:customStyle="1" w:styleId="Char6">
    <w:name w:val="批注文字 Char"/>
    <w:basedOn w:val="a0"/>
    <w:link w:val="af1"/>
    <w:rsid w:val="008C1857"/>
    <w:rPr>
      <w:kern w:val="2"/>
      <w:sz w:val="21"/>
    </w:rPr>
  </w:style>
  <w:style w:type="paragraph" w:styleId="af1">
    <w:name w:val="annotation text"/>
    <w:basedOn w:val="a"/>
    <w:link w:val="Char6"/>
    <w:rsid w:val="008C1857"/>
    <w:pPr>
      <w:jc w:val="left"/>
    </w:pPr>
    <w:rPr>
      <w:szCs w:val="20"/>
    </w:rPr>
  </w:style>
  <w:style w:type="character" w:customStyle="1" w:styleId="Char11">
    <w:name w:val="批注文字 Char1"/>
    <w:basedOn w:val="a0"/>
    <w:link w:val="af1"/>
    <w:rsid w:val="008C1857"/>
    <w:rPr>
      <w:kern w:val="2"/>
      <w:sz w:val="21"/>
      <w:szCs w:val="24"/>
    </w:rPr>
  </w:style>
  <w:style w:type="character" w:customStyle="1" w:styleId="Char7">
    <w:name w:val="批注主题 Char"/>
    <w:basedOn w:val="Char6"/>
    <w:link w:val="af2"/>
    <w:rsid w:val="008C1857"/>
    <w:rPr>
      <w:b/>
      <w:bCs/>
    </w:rPr>
  </w:style>
  <w:style w:type="paragraph" w:styleId="af2">
    <w:name w:val="annotation subject"/>
    <w:basedOn w:val="af1"/>
    <w:next w:val="af1"/>
    <w:link w:val="Char7"/>
    <w:rsid w:val="008C1857"/>
    <w:rPr>
      <w:b/>
      <w:bCs/>
    </w:rPr>
  </w:style>
  <w:style w:type="character" w:customStyle="1" w:styleId="Char12">
    <w:name w:val="批注主题 Char1"/>
    <w:basedOn w:val="Char11"/>
    <w:link w:val="af2"/>
    <w:rsid w:val="008C1857"/>
    <w:rPr>
      <w:b/>
      <w:bCs/>
    </w:rPr>
  </w:style>
  <w:style w:type="paragraph" w:styleId="af3">
    <w:name w:val="Closing"/>
    <w:basedOn w:val="a"/>
    <w:next w:val="a"/>
    <w:link w:val="Char8"/>
    <w:rsid w:val="004B5422"/>
    <w:pPr>
      <w:ind w:left="4320"/>
    </w:pPr>
    <w:rPr>
      <w:rFonts w:ascii="宋体"/>
      <w:sz w:val="28"/>
      <w:szCs w:val="20"/>
    </w:rPr>
  </w:style>
  <w:style w:type="character" w:customStyle="1" w:styleId="Char8">
    <w:name w:val="结束语 Char"/>
    <w:basedOn w:val="a0"/>
    <w:link w:val="af3"/>
    <w:rsid w:val="004B5422"/>
    <w:rPr>
      <w:rFonts w:ascii="宋体"/>
      <w:kern w:val="2"/>
      <w:sz w:val="28"/>
    </w:rPr>
  </w:style>
  <w:style w:type="character" w:customStyle="1" w:styleId="Char">
    <w:name w:val="页脚 Char"/>
    <w:basedOn w:val="a0"/>
    <w:link w:val="a3"/>
    <w:rsid w:val="00D719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4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607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7246994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89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255</Words>
  <Characters>1455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上海市普陀区教育局文件</dc:title>
  <dc:creator>yanzhen</dc:creator>
  <cp:lastModifiedBy>yanzh</cp:lastModifiedBy>
  <cp:revision>9</cp:revision>
  <cp:lastPrinted>2014-02-19T07:58:00Z</cp:lastPrinted>
  <dcterms:created xsi:type="dcterms:W3CDTF">2015-04-07T09:42:00Z</dcterms:created>
  <dcterms:modified xsi:type="dcterms:W3CDTF">2015-04-20T08:37:00Z</dcterms:modified>
</cp:coreProperties>
</file>